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10E2B" w14:textId="77777777" w:rsidR="00811A0A" w:rsidRDefault="00811A0A" w:rsidP="00811A0A">
      <w:pPr>
        <w:spacing w:after="0"/>
        <w:rPr>
          <w:rFonts w:ascii="Arial" w:hAnsi="Arial" w:cs="Arial"/>
          <w:color w:val="1C2C2C"/>
          <w:sz w:val="18"/>
          <w:szCs w:val="18"/>
          <w:shd w:val="clear" w:color="auto" w:fill="F4FFFF"/>
        </w:rPr>
      </w:pPr>
    </w:p>
    <w:p w14:paraId="2E09F5CB" w14:textId="27026DCB" w:rsidR="00811A0A" w:rsidRPr="00E062FA" w:rsidRDefault="00811A0A" w:rsidP="00811A0A">
      <w:pPr>
        <w:jc w:val="center"/>
        <w:rPr>
          <w:rFonts w:ascii="Book Antiqua" w:eastAsia="Arial Unicode MS" w:hAnsi="Book Antiqua" w:cs="Arial Unicode MS"/>
          <w:color w:val="0070C0"/>
          <w:sz w:val="32"/>
          <w:szCs w:val="32"/>
          <w:u w:val="single"/>
        </w:rPr>
      </w:pPr>
      <w:r w:rsidRPr="00B1346F">
        <w:rPr>
          <w:rFonts w:ascii="Tahoma" w:hAnsi="Tahoma" w:cs="Tahoma"/>
          <w:b/>
          <w:noProof/>
          <w:color w:val="FF0000"/>
          <w:lang w:eastAsia="en-GB"/>
        </w:rPr>
        <w:drawing>
          <wp:inline distT="0" distB="0" distL="0" distR="0" wp14:anchorId="7CB7B0E3" wp14:editId="4423A875">
            <wp:extent cx="1114425" cy="1114425"/>
            <wp:effectExtent l="0" t="0" r="9525" b="9525"/>
            <wp:docPr id="1" name="Picture 1" descr="logo GNR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NRC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14:paraId="4F273401" w14:textId="77777777" w:rsidR="00811A0A" w:rsidRPr="00811A0A" w:rsidRDefault="00811A0A" w:rsidP="00811A0A">
      <w:pPr>
        <w:jc w:val="center"/>
        <w:rPr>
          <w:rFonts w:ascii="Book Antiqua" w:eastAsia="Arial Unicode MS" w:hAnsi="Book Antiqua" w:cs="Arial Unicode MS"/>
          <w:color w:val="0070C0"/>
          <w:sz w:val="28"/>
          <w:szCs w:val="28"/>
          <w:u w:val="single"/>
        </w:rPr>
      </w:pPr>
    </w:p>
    <w:p w14:paraId="2E02DA3D" w14:textId="77777777" w:rsidR="00811A0A" w:rsidRPr="00811A0A" w:rsidRDefault="00811A0A" w:rsidP="00811A0A">
      <w:pPr>
        <w:jc w:val="center"/>
        <w:rPr>
          <w:rFonts w:ascii="Book Antiqua" w:eastAsia="Arial Unicode MS" w:hAnsi="Book Antiqua" w:cs="Arial Unicode MS"/>
          <w:color w:val="0070C0"/>
          <w:sz w:val="28"/>
          <w:szCs w:val="28"/>
          <w:u w:val="single"/>
        </w:rPr>
      </w:pPr>
      <w:r w:rsidRPr="00811A0A">
        <w:rPr>
          <w:rFonts w:ascii="Book Antiqua" w:eastAsia="Arial Unicode MS" w:hAnsi="Book Antiqua" w:cs="Arial Unicode MS"/>
          <w:color w:val="0070C0"/>
          <w:sz w:val="28"/>
          <w:szCs w:val="28"/>
          <w:u w:val="single"/>
        </w:rPr>
        <w:t xml:space="preserve">Committee on </w:t>
      </w:r>
    </w:p>
    <w:p w14:paraId="3E7B21C3" w14:textId="77777777" w:rsidR="00811A0A" w:rsidRPr="00811A0A" w:rsidRDefault="00811A0A" w:rsidP="00811A0A">
      <w:pPr>
        <w:jc w:val="center"/>
        <w:rPr>
          <w:rFonts w:ascii="Book Antiqua" w:eastAsia="Arial Unicode MS" w:hAnsi="Book Antiqua" w:cs="Arial Unicode MS"/>
          <w:color w:val="0070C0"/>
          <w:sz w:val="28"/>
          <w:szCs w:val="28"/>
          <w:u w:val="single"/>
        </w:rPr>
      </w:pPr>
      <w:r w:rsidRPr="00811A0A">
        <w:rPr>
          <w:rFonts w:ascii="Book Antiqua" w:eastAsia="Arial Unicode MS" w:hAnsi="Book Antiqua" w:cs="Arial Unicode MS"/>
          <w:color w:val="0070C0"/>
          <w:sz w:val="28"/>
          <w:szCs w:val="28"/>
          <w:u w:val="single"/>
        </w:rPr>
        <w:t>Contemplative Spiritual Formation</w:t>
      </w:r>
    </w:p>
    <w:p w14:paraId="4EBAA5A6" w14:textId="29412B21" w:rsidR="00811A0A" w:rsidRDefault="00811A0A" w:rsidP="00811A0A">
      <w:pPr>
        <w:jc w:val="center"/>
        <w:rPr>
          <w:rFonts w:ascii="Book Antiqua" w:eastAsia="Arial Unicode MS" w:hAnsi="Book Antiqua" w:cs="Arial Unicode MS"/>
        </w:rPr>
      </w:pPr>
      <w:r w:rsidRPr="00D33770">
        <w:rPr>
          <w:rFonts w:ascii="Book Antiqua" w:eastAsia="Arial Unicode MS" w:hAnsi="Book Antiqua" w:cs="Arial Unicode MS"/>
        </w:rPr>
        <w:t>Online Meeting Program</w:t>
      </w:r>
    </w:p>
    <w:p w14:paraId="44204B35" w14:textId="181D752D" w:rsidR="006603F7" w:rsidRPr="00D33770" w:rsidRDefault="006603F7" w:rsidP="00811A0A">
      <w:pPr>
        <w:jc w:val="center"/>
        <w:rPr>
          <w:rFonts w:ascii="Book Antiqua" w:eastAsia="Arial Unicode MS" w:hAnsi="Book Antiqua" w:cs="Arial Unicode MS"/>
        </w:rPr>
      </w:pPr>
      <w:r>
        <w:rPr>
          <w:rFonts w:ascii="Book Antiqua" w:eastAsia="Arial Unicode MS" w:hAnsi="Book Antiqua" w:cs="Arial Unicode MS"/>
        </w:rPr>
        <w:t>Theme: Non-dual Consciousness</w:t>
      </w:r>
    </w:p>
    <w:p w14:paraId="47D6A697" w14:textId="7996A068" w:rsidR="00811A0A" w:rsidRPr="00D33770" w:rsidRDefault="00811A0A" w:rsidP="00811A0A">
      <w:pPr>
        <w:jc w:val="center"/>
        <w:rPr>
          <w:rFonts w:ascii="Book Antiqua" w:eastAsia="Arial Unicode MS" w:hAnsi="Book Antiqua" w:cs="Arial Unicode MS"/>
          <w:b/>
        </w:rPr>
      </w:pPr>
      <w:r w:rsidRPr="00D33770">
        <w:rPr>
          <w:rFonts w:ascii="Book Antiqua" w:eastAsia="Arial Unicode MS" w:hAnsi="Book Antiqua" w:cs="Arial Unicode MS"/>
          <w:b/>
        </w:rPr>
        <w:t xml:space="preserve"> </w:t>
      </w:r>
      <w:r w:rsidR="00C40843" w:rsidRPr="00D33770">
        <w:rPr>
          <w:rFonts w:ascii="Book Antiqua" w:eastAsia="Arial Unicode MS" w:hAnsi="Book Antiqua" w:cs="Arial Unicode MS"/>
          <w:b/>
        </w:rPr>
        <w:t>2</w:t>
      </w:r>
      <w:r w:rsidR="00BF426A">
        <w:rPr>
          <w:rFonts w:ascii="Book Antiqua" w:eastAsia="Arial Unicode MS" w:hAnsi="Book Antiqua" w:cs="Arial Unicode MS"/>
          <w:b/>
        </w:rPr>
        <w:t>0</w:t>
      </w:r>
      <w:r w:rsidR="00C40843" w:rsidRPr="00D33770">
        <w:rPr>
          <w:rFonts w:ascii="Book Antiqua" w:eastAsia="Arial Unicode MS" w:hAnsi="Book Antiqua" w:cs="Arial Unicode MS"/>
          <w:b/>
        </w:rPr>
        <w:t xml:space="preserve"> </w:t>
      </w:r>
      <w:r w:rsidR="00BF426A">
        <w:rPr>
          <w:rFonts w:ascii="Book Antiqua" w:eastAsia="Arial Unicode MS" w:hAnsi="Book Antiqua" w:cs="Arial Unicode MS"/>
          <w:b/>
        </w:rPr>
        <w:t>November</w:t>
      </w:r>
      <w:r w:rsidRPr="00D33770">
        <w:rPr>
          <w:rFonts w:ascii="Book Antiqua" w:eastAsia="Arial Unicode MS" w:hAnsi="Book Antiqua" w:cs="Arial Unicode MS"/>
          <w:b/>
        </w:rPr>
        <w:t xml:space="preserve"> 2020</w:t>
      </w:r>
    </w:p>
    <w:p w14:paraId="4838C604" w14:textId="058EE51B" w:rsidR="00811A0A" w:rsidRDefault="00C40843" w:rsidP="00811A0A">
      <w:pPr>
        <w:jc w:val="center"/>
        <w:rPr>
          <w:rFonts w:ascii="Book Antiqua" w:eastAsia="Arial Unicode MS" w:hAnsi="Book Antiqua" w:cs="Arial Unicode MS"/>
          <w:b/>
        </w:rPr>
      </w:pPr>
      <w:r w:rsidRPr="00D33770">
        <w:rPr>
          <w:rFonts w:ascii="Book Antiqua" w:eastAsia="Arial Unicode MS" w:hAnsi="Book Antiqua" w:cs="Arial Unicode MS"/>
          <w:b/>
        </w:rPr>
        <w:t>8</w:t>
      </w:r>
      <w:r w:rsidR="00811A0A" w:rsidRPr="00D33770">
        <w:rPr>
          <w:rFonts w:ascii="Book Antiqua" w:eastAsia="Arial Unicode MS" w:hAnsi="Book Antiqua" w:cs="Arial Unicode MS"/>
          <w:b/>
        </w:rPr>
        <w:t xml:space="preserve"> am (</w:t>
      </w:r>
      <w:r w:rsidR="00540E1A" w:rsidRPr="00D33770">
        <w:rPr>
          <w:rFonts w:ascii="Book Antiqua" w:eastAsia="Arial Unicode MS" w:hAnsi="Book Antiqua" w:cs="Arial Unicode MS"/>
          <w:b/>
        </w:rPr>
        <w:t>Eastern Time</w:t>
      </w:r>
      <w:r w:rsidR="00811A0A" w:rsidRPr="00D33770">
        <w:rPr>
          <w:rFonts w:ascii="Book Antiqua" w:eastAsia="Arial Unicode MS" w:hAnsi="Book Antiqua" w:cs="Arial Unicode MS"/>
          <w:b/>
        </w:rPr>
        <w:t>) /</w:t>
      </w:r>
      <w:r w:rsidR="006C3286">
        <w:rPr>
          <w:rFonts w:ascii="Book Antiqua" w:eastAsia="Arial Unicode MS" w:hAnsi="Book Antiqua" w:cs="Arial Unicode MS"/>
          <w:b/>
        </w:rPr>
        <w:t>2 pm Hamburg/</w:t>
      </w:r>
      <w:r w:rsidR="00811A0A" w:rsidRPr="00D33770">
        <w:rPr>
          <w:rFonts w:ascii="Book Antiqua" w:eastAsia="Arial Unicode MS" w:hAnsi="Book Antiqua" w:cs="Arial Unicode MS"/>
          <w:b/>
        </w:rPr>
        <w:t xml:space="preserve"> </w:t>
      </w:r>
      <w:r w:rsidR="00BF426A">
        <w:rPr>
          <w:rFonts w:ascii="Book Antiqua" w:eastAsia="Arial Unicode MS" w:hAnsi="Book Antiqua" w:cs="Arial Unicode MS"/>
          <w:b/>
        </w:rPr>
        <w:t>9</w:t>
      </w:r>
      <w:r w:rsidR="00811A0A" w:rsidRPr="00D33770">
        <w:rPr>
          <w:rFonts w:ascii="Book Antiqua" w:eastAsia="Arial Unicode MS" w:hAnsi="Book Antiqua" w:cs="Arial Unicode MS"/>
          <w:b/>
        </w:rPr>
        <w:t xml:space="preserve"> pm (Philippines) </w:t>
      </w:r>
    </w:p>
    <w:p w14:paraId="55F7FF45" w14:textId="1B5A85CE" w:rsidR="00C13FF3" w:rsidRPr="00D33770" w:rsidRDefault="0069020C" w:rsidP="00811A0A">
      <w:pPr>
        <w:jc w:val="center"/>
        <w:rPr>
          <w:rFonts w:ascii="Book Antiqua" w:eastAsia="Arial Unicode MS" w:hAnsi="Book Antiqua" w:cs="Arial Unicode MS"/>
          <w:b/>
        </w:rPr>
      </w:pPr>
      <w:hyperlink r:id="rId7" w:history="1">
        <w:r w:rsidR="00C13FF3" w:rsidRPr="0069020C">
          <w:rPr>
            <w:rStyle w:val="Hyperlink"/>
            <w:rFonts w:ascii="Book Antiqua" w:eastAsia="Arial Unicode MS" w:hAnsi="Book Antiqua" w:cs="Arial Unicode MS"/>
            <w:b/>
          </w:rPr>
          <w:t>Wisdom Room</w:t>
        </w:r>
      </w:hyperlink>
      <w:r w:rsidR="00C13FF3">
        <w:rPr>
          <w:rFonts w:ascii="Book Antiqua" w:eastAsia="Arial Unicode MS" w:hAnsi="Book Antiqua" w:cs="Arial Unicode MS"/>
          <w:b/>
        </w:rPr>
        <w:t xml:space="preserve">, </w:t>
      </w:r>
      <w:r w:rsidR="00C13FF3" w:rsidRPr="00C13FF3">
        <w:rPr>
          <w:rFonts w:ascii="Book Antiqua" w:eastAsia="Arial Unicode MS" w:hAnsi="Book Antiqua" w:cs="Arial Unicode MS"/>
          <w:b/>
        </w:rPr>
        <w:t>Meditation Chapel</w:t>
      </w:r>
    </w:p>
    <w:p w14:paraId="2A5AEA72" w14:textId="343CB0DD" w:rsidR="006C3286" w:rsidRPr="00E062FA" w:rsidRDefault="006C3286" w:rsidP="00811A0A">
      <w:pPr>
        <w:jc w:val="center"/>
        <w:rPr>
          <w:rFonts w:ascii="Book Antiqua" w:eastAsia="Arial Unicode MS" w:hAnsi="Book Antiqua" w:cs="Arial Unicode MS"/>
          <w:sz w:val="28"/>
          <w:szCs w:val="28"/>
        </w:rPr>
      </w:pPr>
    </w:p>
    <w:p w14:paraId="40D10D9B" w14:textId="4C6EA314" w:rsidR="00811A0A" w:rsidRPr="00AC3F3F" w:rsidRDefault="00811A0A" w:rsidP="00AC3F3F">
      <w:pPr>
        <w:rPr>
          <w:rFonts w:ascii="Book Antiqua" w:eastAsia="Arial Unicode MS" w:hAnsi="Book Antiqua" w:cs="Arial Unicode MS"/>
          <w:b/>
          <w:bCs/>
          <w:color w:val="FF0000"/>
          <w:sz w:val="28"/>
          <w:szCs w:val="28"/>
        </w:rPr>
      </w:pPr>
      <w:r w:rsidRPr="00AC3F3F">
        <w:rPr>
          <w:rFonts w:ascii="Book Antiqua" w:eastAsia="Arial Unicode MS" w:hAnsi="Book Antiqua" w:cs="Arial Unicode MS"/>
          <w:b/>
          <w:bCs/>
          <w:color w:val="FF0000"/>
          <w:sz w:val="28"/>
          <w:szCs w:val="28"/>
        </w:rPr>
        <w:t>Checking In:</w:t>
      </w:r>
    </w:p>
    <w:p w14:paraId="0778F34D" w14:textId="0DF72D1A" w:rsidR="00395986" w:rsidRPr="00BF426A" w:rsidRDefault="00395986" w:rsidP="00BF426A">
      <w:r w:rsidRPr="00BF426A">
        <w:t>As a ground rule for our gathering today - for the check-in and for the rest of our gathering today - only share what you are comfortable to do so.  In addition, I ask everyone to remember that this is a spiritual space of confidentiality and trust.</w:t>
      </w:r>
    </w:p>
    <w:p w14:paraId="69CF0825" w14:textId="59105C1C" w:rsidR="000957D9" w:rsidRPr="00BF426A" w:rsidRDefault="00540E1A" w:rsidP="00BF426A">
      <w:r w:rsidRPr="00BF426A">
        <w:t xml:space="preserve">Name feelings: </w:t>
      </w:r>
      <w:r w:rsidR="000957D9" w:rsidRPr="00BF426A">
        <w:t xml:space="preserve">Here we are, </w:t>
      </w:r>
      <w:r w:rsidR="00BF426A" w:rsidRPr="00BF426A">
        <w:t xml:space="preserve">eight </w:t>
      </w:r>
      <w:r w:rsidR="000957D9" w:rsidRPr="00BF426A">
        <w:t>months after the start of the Covid-19 pandemic</w:t>
      </w:r>
      <w:r w:rsidR="006E01D2">
        <w:t>,</w:t>
      </w:r>
      <w:r w:rsidR="000957D9" w:rsidRPr="00BF426A">
        <w:t xml:space="preserve"> and in </w:t>
      </w:r>
      <w:r w:rsidR="00BF426A" w:rsidRPr="00BF426A">
        <w:t xml:space="preserve">many </w:t>
      </w:r>
      <w:r w:rsidR="000957D9" w:rsidRPr="00BF426A">
        <w:t xml:space="preserve">parts of the world the second wave has </w:t>
      </w:r>
      <w:r w:rsidR="00BF426A" w:rsidRPr="00BF426A">
        <w:t xml:space="preserve">arrived with </w:t>
      </w:r>
      <w:r w:rsidR="00BF426A">
        <w:t xml:space="preserve">a </w:t>
      </w:r>
      <w:r w:rsidR="00BF426A" w:rsidRPr="00BF426A">
        <w:t>vengeance</w:t>
      </w:r>
      <w:r w:rsidR="000957D9" w:rsidRPr="00BF426A">
        <w:t>. Many of us have experienced both negative and positive emotions since the middle of March.</w:t>
      </w:r>
    </w:p>
    <w:p w14:paraId="71E4C524" w14:textId="2D1735B2" w:rsidR="00540E1A" w:rsidRPr="00BF426A" w:rsidRDefault="00540E1A" w:rsidP="00BF426A">
      <w:r w:rsidRPr="00BF426A">
        <w:t xml:space="preserve">God </w:t>
      </w:r>
      <w:r w:rsidR="00BF426A">
        <w:t>is</w:t>
      </w:r>
      <w:r w:rsidRPr="00BF426A">
        <w:t xml:space="preserve"> present in all parts of our lives – not just the easy or serene moments. </w:t>
      </w:r>
      <w:r w:rsidR="007064A8" w:rsidRPr="00BF426A">
        <w:t>A</w:t>
      </w:r>
      <w:r w:rsidR="000957D9" w:rsidRPr="00BF426A">
        <w:t xml:space="preserve">cknowledge how you are feeling in this moment. This could be up or could be down. </w:t>
      </w:r>
      <w:r w:rsidRPr="00BF426A">
        <w:t xml:space="preserve">If being calm is hard, acknowledge it. If you find yourself frustrated or stressed, acknowledge it. </w:t>
      </w:r>
    </w:p>
    <w:p w14:paraId="5D9E4A78" w14:textId="18971AC6" w:rsidR="000957D9" w:rsidRPr="00BF426A" w:rsidRDefault="007064A8" w:rsidP="00BF426A">
      <w:r w:rsidRPr="00BF426A">
        <w:t xml:space="preserve"> As our check-in, I invite you to state your name</w:t>
      </w:r>
      <w:r w:rsidR="00BF426A">
        <w:t xml:space="preserve"> and</w:t>
      </w:r>
      <w:r w:rsidRPr="00BF426A">
        <w:t xml:space="preserve"> what county you live in</w:t>
      </w:r>
      <w:r w:rsidR="00BF426A">
        <w:t>.</w:t>
      </w:r>
      <w:r w:rsidRPr="00BF426A">
        <w:t xml:space="preserve">  Then I invite you to share with us how you are feeling now and what you are most grateful for today</w:t>
      </w:r>
      <w:r w:rsidR="00BF426A">
        <w:t>.</w:t>
      </w:r>
      <w:r w:rsidRPr="00BF426A">
        <w:t xml:space="preserve">  </w:t>
      </w:r>
    </w:p>
    <w:p w14:paraId="69987CB0" w14:textId="77777777" w:rsidR="00540E1A" w:rsidRPr="00540E1A" w:rsidRDefault="00540E1A" w:rsidP="00540E1A">
      <w:pPr>
        <w:jc w:val="center"/>
        <w:rPr>
          <w:rFonts w:ascii="Book Antiqua" w:eastAsia="Arial Unicode MS" w:hAnsi="Book Antiqua" w:cs="Arial Unicode MS"/>
          <w:b/>
          <w:bCs/>
          <w:sz w:val="20"/>
          <w:szCs w:val="20"/>
        </w:rPr>
      </w:pPr>
    </w:p>
    <w:p w14:paraId="42BA62B7" w14:textId="4C2CD3B2" w:rsidR="007064A8" w:rsidRPr="00AC3F3F" w:rsidRDefault="007064A8" w:rsidP="007064A8">
      <w:pPr>
        <w:spacing w:after="0"/>
        <w:rPr>
          <w:rFonts w:ascii="Arial" w:hAnsi="Arial" w:cs="Arial"/>
          <w:color w:val="FF0000"/>
          <w:sz w:val="18"/>
          <w:szCs w:val="18"/>
          <w:shd w:val="clear" w:color="auto" w:fill="F4FFFF"/>
        </w:rPr>
      </w:pPr>
      <w:r w:rsidRPr="00AC3F3F">
        <w:rPr>
          <w:rFonts w:ascii="Book Antiqua" w:hAnsi="Book Antiqua" w:cs="Book Antiqua"/>
          <w:b/>
          <w:bCs/>
          <w:color w:val="FF0000"/>
          <w:sz w:val="28"/>
          <w:szCs w:val="28"/>
        </w:rPr>
        <w:t>Opening Prayer</w:t>
      </w:r>
    </w:p>
    <w:p w14:paraId="5324BB59" w14:textId="43343101" w:rsidR="00AC2FC6" w:rsidRDefault="00AC2FC6" w:rsidP="00811A0A">
      <w:pPr>
        <w:spacing w:after="0"/>
        <w:rPr>
          <w:rFonts w:ascii="Arial" w:hAnsi="Arial" w:cs="Arial"/>
          <w:color w:val="1C2C2C"/>
          <w:sz w:val="18"/>
          <w:szCs w:val="18"/>
          <w:shd w:val="clear" w:color="auto" w:fill="F4FFFF"/>
        </w:rPr>
      </w:pPr>
    </w:p>
    <w:p w14:paraId="4448CDE0" w14:textId="0939E72F" w:rsidR="00AC2FC6" w:rsidRPr="006603F7" w:rsidRDefault="006603F7" w:rsidP="006603F7">
      <w:r>
        <w:t>[</w:t>
      </w:r>
      <w:r w:rsidR="007064A8" w:rsidRPr="006603F7">
        <w:t xml:space="preserve">See </w:t>
      </w:r>
      <w:r w:rsidR="00AC3F3F">
        <w:t>page 3</w:t>
      </w:r>
      <w:r w:rsidR="007064A8" w:rsidRPr="006603F7">
        <w:t>.</w:t>
      </w:r>
      <w:r>
        <w:t>]</w:t>
      </w:r>
    </w:p>
    <w:p w14:paraId="7FF9FBBE" w14:textId="687A2189" w:rsidR="00AC2FC6" w:rsidRPr="00E062FA" w:rsidRDefault="00AC2FC6" w:rsidP="00AC2FC6">
      <w:pPr>
        <w:jc w:val="center"/>
        <w:rPr>
          <w:rFonts w:ascii="Book Antiqua" w:eastAsia="Arial Unicode MS" w:hAnsi="Book Antiqua" w:cs="Arial Unicode MS"/>
          <w:b/>
          <w:bCs/>
          <w:iCs/>
          <w:color w:val="FF0000"/>
          <w:sz w:val="44"/>
          <w:szCs w:val="44"/>
        </w:rPr>
      </w:pPr>
      <w:r w:rsidRPr="00E062FA">
        <w:rPr>
          <w:rFonts w:ascii="Book Antiqua" w:eastAsia="Arial Unicode MS" w:hAnsi="Book Antiqua" w:cs="Arial Unicode MS"/>
          <w:b/>
          <w:bCs/>
          <w:iCs/>
          <w:color w:val="FF0000"/>
          <w:sz w:val="44"/>
          <w:szCs w:val="44"/>
        </w:rPr>
        <w:t>+++</w:t>
      </w:r>
    </w:p>
    <w:p w14:paraId="66309C7E" w14:textId="2342B998" w:rsidR="00AC2FC6" w:rsidRDefault="00AC2FC6" w:rsidP="00AC2FC6">
      <w:pPr>
        <w:jc w:val="center"/>
        <w:rPr>
          <w:rFonts w:ascii="Book Antiqua" w:eastAsia="Arial Unicode MS" w:hAnsi="Book Antiqua" w:cs="Arial Unicode MS"/>
          <w:b/>
          <w:bCs/>
          <w:color w:val="FF0000"/>
          <w:sz w:val="28"/>
          <w:szCs w:val="28"/>
        </w:rPr>
      </w:pPr>
      <w:r>
        <w:rPr>
          <w:rFonts w:ascii="Book Antiqua" w:eastAsia="Arial Unicode MS" w:hAnsi="Book Antiqua" w:cs="Arial Unicode MS"/>
          <w:b/>
          <w:bCs/>
          <w:color w:val="FF0000"/>
          <w:sz w:val="28"/>
          <w:szCs w:val="28"/>
        </w:rPr>
        <w:t xml:space="preserve">Christian Meditation </w:t>
      </w:r>
      <w:r w:rsidRPr="00AC2FC6">
        <w:rPr>
          <w:rFonts w:ascii="Book Antiqua" w:eastAsia="Arial Unicode MS" w:hAnsi="Book Antiqua" w:cs="Arial Unicode MS"/>
          <w:color w:val="FF0000"/>
        </w:rPr>
        <w:t>(</w:t>
      </w:r>
      <w:r w:rsidR="003F231E">
        <w:rPr>
          <w:rFonts w:ascii="Book Antiqua" w:eastAsia="Arial Unicode MS" w:hAnsi="Book Antiqua" w:cs="Arial Unicode MS"/>
          <w:color w:val="FF0000"/>
        </w:rPr>
        <w:t>20</w:t>
      </w:r>
      <w:r w:rsidRPr="00AC2FC6">
        <w:rPr>
          <w:rFonts w:ascii="Book Antiqua" w:eastAsia="Arial Unicode MS" w:hAnsi="Book Antiqua" w:cs="Arial Unicode MS"/>
          <w:color w:val="FF0000"/>
        </w:rPr>
        <w:t xml:space="preserve"> min.)</w:t>
      </w:r>
    </w:p>
    <w:p w14:paraId="291EB45C" w14:textId="1FA58FB1" w:rsidR="00AC2FC6" w:rsidRDefault="00AC2FC6" w:rsidP="00AC2FC6">
      <w:pPr>
        <w:jc w:val="center"/>
        <w:rPr>
          <w:rFonts w:ascii="Book Antiqua" w:eastAsia="Arial Unicode MS" w:hAnsi="Book Antiqua" w:cs="Arial Unicode MS"/>
          <w:b/>
          <w:bCs/>
          <w:iCs/>
          <w:color w:val="FF0000"/>
          <w:sz w:val="44"/>
          <w:szCs w:val="44"/>
        </w:rPr>
      </w:pPr>
      <w:r w:rsidRPr="00E062FA">
        <w:rPr>
          <w:rFonts w:ascii="Book Antiqua" w:eastAsia="Arial Unicode MS" w:hAnsi="Book Antiqua" w:cs="Arial Unicode MS"/>
          <w:b/>
          <w:bCs/>
          <w:iCs/>
          <w:color w:val="FF0000"/>
          <w:sz w:val="44"/>
          <w:szCs w:val="44"/>
        </w:rPr>
        <w:lastRenderedPageBreak/>
        <w:t>+++</w:t>
      </w:r>
    </w:p>
    <w:p w14:paraId="31DCC636" w14:textId="567A764C" w:rsidR="00814213" w:rsidRPr="00814213" w:rsidRDefault="00814213" w:rsidP="00814213">
      <w:pPr>
        <w:rPr>
          <w:rFonts w:ascii="Book Antiqua" w:hAnsi="Book Antiqua" w:cs="Arial"/>
          <w:color w:val="000000" w:themeColor="text1"/>
          <w:sz w:val="20"/>
          <w:szCs w:val="20"/>
        </w:rPr>
      </w:pPr>
      <w:r w:rsidRPr="00814213">
        <w:rPr>
          <w:rFonts w:ascii="Book Antiqua" w:hAnsi="Book Antiqua" w:cs="Arial"/>
          <w:color w:val="000000" w:themeColor="text1"/>
          <w:sz w:val="20"/>
          <w:szCs w:val="20"/>
        </w:rPr>
        <w:t xml:space="preserve">We will be having </w:t>
      </w:r>
      <w:r w:rsidR="00442FCF">
        <w:rPr>
          <w:rFonts w:ascii="Book Antiqua" w:hAnsi="Book Antiqua" w:cs="Arial"/>
          <w:color w:val="000000" w:themeColor="text1"/>
          <w:sz w:val="20"/>
          <w:szCs w:val="20"/>
        </w:rPr>
        <w:t>20</w:t>
      </w:r>
      <w:r w:rsidRPr="00814213">
        <w:rPr>
          <w:rFonts w:ascii="Book Antiqua" w:hAnsi="Book Antiqua" w:cs="Arial"/>
          <w:color w:val="000000" w:themeColor="text1"/>
          <w:sz w:val="20"/>
          <w:szCs w:val="20"/>
        </w:rPr>
        <w:t xml:space="preserve"> min. of silen</w:t>
      </w:r>
      <w:r w:rsidR="00327595">
        <w:rPr>
          <w:rFonts w:ascii="Book Antiqua" w:hAnsi="Book Antiqua" w:cs="Arial"/>
          <w:color w:val="000000" w:themeColor="text1"/>
          <w:sz w:val="20"/>
          <w:szCs w:val="20"/>
        </w:rPr>
        <w:t>t prayer</w:t>
      </w:r>
      <w:r w:rsidRPr="00814213">
        <w:rPr>
          <w:rFonts w:ascii="Book Antiqua" w:hAnsi="Book Antiqua" w:cs="Arial"/>
          <w:color w:val="000000" w:themeColor="text1"/>
          <w:sz w:val="20"/>
          <w:szCs w:val="20"/>
        </w:rPr>
        <w:t xml:space="preserve">.  It will be an opportunity to become more aware of the present moment and perhaps the Divine indwelling in </w:t>
      </w:r>
      <w:r w:rsidR="00BF426A">
        <w:rPr>
          <w:rFonts w:ascii="Book Antiqua" w:hAnsi="Book Antiqua" w:cs="Arial"/>
          <w:color w:val="000000" w:themeColor="text1"/>
          <w:sz w:val="20"/>
          <w:szCs w:val="20"/>
        </w:rPr>
        <w:t>you</w:t>
      </w:r>
      <w:r w:rsidRPr="00814213">
        <w:rPr>
          <w:rFonts w:ascii="Book Antiqua" w:hAnsi="Book Antiqua" w:cs="Arial"/>
          <w:color w:val="000000" w:themeColor="text1"/>
          <w:sz w:val="20"/>
          <w:szCs w:val="20"/>
        </w:rPr>
        <w:t xml:space="preserve">. </w:t>
      </w:r>
    </w:p>
    <w:p w14:paraId="7DACC527" w14:textId="7881A62E" w:rsidR="00814213" w:rsidRPr="00814213" w:rsidRDefault="00814213" w:rsidP="00814213">
      <w:pPr>
        <w:rPr>
          <w:rFonts w:ascii="Book Antiqua" w:hAnsi="Book Antiqua" w:cs="Arial"/>
          <w:color w:val="000000" w:themeColor="text1"/>
          <w:sz w:val="20"/>
          <w:szCs w:val="20"/>
        </w:rPr>
      </w:pPr>
      <w:r w:rsidRPr="00814213">
        <w:rPr>
          <w:rFonts w:ascii="Book Antiqua" w:hAnsi="Book Antiqua" w:cs="Arial"/>
          <w:color w:val="000000" w:themeColor="text1"/>
          <w:sz w:val="20"/>
          <w:szCs w:val="20"/>
        </w:rPr>
        <w:t xml:space="preserve">I have some suggestions for what to do during the silence, as most </w:t>
      </w:r>
      <w:r w:rsidR="00327595">
        <w:rPr>
          <w:rFonts w:ascii="Book Antiqua" w:hAnsi="Book Antiqua" w:cs="Arial"/>
          <w:color w:val="000000" w:themeColor="text1"/>
          <w:sz w:val="20"/>
          <w:szCs w:val="20"/>
        </w:rPr>
        <w:t>persons</w:t>
      </w:r>
      <w:r w:rsidRPr="00814213">
        <w:rPr>
          <w:rFonts w:ascii="Book Antiqua" w:hAnsi="Book Antiqua" w:cs="Arial"/>
          <w:color w:val="000000" w:themeColor="text1"/>
          <w:sz w:val="20"/>
          <w:szCs w:val="20"/>
        </w:rPr>
        <w:t xml:space="preserve"> are not accustomed to this state.  Please note that this is not the only way.</w:t>
      </w:r>
    </w:p>
    <w:p w14:paraId="68146A91" w14:textId="6C240F35" w:rsidR="00814213" w:rsidRPr="00814213" w:rsidRDefault="00814213" w:rsidP="00814213">
      <w:pPr>
        <w:rPr>
          <w:rFonts w:ascii="Book Antiqua" w:hAnsi="Book Antiqua" w:cs="Arial"/>
          <w:color w:val="000000" w:themeColor="text1"/>
          <w:sz w:val="20"/>
          <w:szCs w:val="20"/>
        </w:rPr>
      </w:pPr>
      <w:r w:rsidRPr="00814213">
        <w:rPr>
          <w:rFonts w:ascii="Book Antiqua" w:hAnsi="Book Antiqua" w:cs="Arial"/>
          <w:color w:val="000000" w:themeColor="text1"/>
          <w:sz w:val="20"/>
          <w:szCs w:val="20"/>
        </w:rPr>
        <w:t xml:space="preserve">First, </w:t>
      </w:r>
      <w:r w:rsidR="00442FCF">
        <w:rPr>
          <w:rFonts w:ascii="Book Antiqua" w:hAnsi="Book Antiqua" w:cs="Arial"/>
          <w:color w:val="000000" w:themeColor="text1"/>
          <w:sz w:val="20"/>
          <w:szCs w:val="20"/>
        </w:rPr>
        <w:t>w</w:t>
      </w:r>
      <w:r w:rsidR="003F0007">
        <w:rPr>
          <w:rFonts w:ascii="Book Antiqua" w:hAnsi="Book Antiqua" w:cs="Arial"/>
          <w:color w:val="000000" w:themeColor="text1"/>
          <w:sz w:val="20"/>
          <w:szCs w:val="20"/>
        </w:rPr>
        <w:t>hen</w:t>
      </w:r>
      <w:r w:rsidR="00442FCF">
        <w:rPr>
          <w:rFonts w:ascii="Book Antiqua" w:hAnsi="Book Antiqua" w:cs="Arial"/>
          <w:color w:val="000000" w:themeColor="text1"/>
          <w:sz w:val="20"/>
          <w:szCs w:val="20"/>
        </w:rPr>
        <w:t xml:space="preserve"> your eyes </w:t>
      </w:r>
      <w:r w:rsidR="003F0007">
        <w:rPr>
          <w:rFonts w:ascii="Book Antiqua" w:hAnsi="Book Antiqua" w:cs="Arial"/>
          <w:color w:val="000000" w:themeColor="text1"/>
          <w:sz w:val="20"/>
          <w:szCs w:val="20"/>
        </w:rPr>
        <w:t xml:space="preserve">are </w:t>
      </w:r>
      <w:r w:rsidR="00442FCF">
        <w:rPr>
          <w:rFonts w:ascii="Book Antiqua" w:hAnsi="Book Antiqua" w:cs="Arial"/>
          <w:color w:val="000000" w:themeColor="text1"/>
          <w:sz w:val="20"/>
          <w:szCs w:val="20"/>
        </w:rPr>
        <w:t xml:space="preserve">closed, </w:t>
      </w:r>
      <w:r w:rsidRPr="00814213">
        <w:rPr>
          <w:rFonts w:ascii="Book Antiqua" w:hAnsi="Book Antiqua" w:cs="Arial"/>
          <w:color w:val="000000" w:themeColor="text1"/>
          <w:sz w:val="20"/>
          <w:szCs w:val="20"/>
        </w:rPr>
        <w:t xml:space="preserve">pay attention to your breathing. It’s something we do from birth to </w:t>
      </w:r>
      <w:r w:rsidR="00E85BA7" w:rsidRPr="00814213">
        <w:rPr>
          <w:rFonts w:ascii="Book Antiqua" w:hAnsi="Book Antiqua" w:cs="Arial"/>
          <w:color w:val="000000" w:themeColor="text1"/>
          <w:sz w:val="20"/>
          <w:szCs w:val="20"/>
        </w:rPr>
        <w:t>death, normally</w:t>
      </w:r>
      <w:r w:rsidRPr="00814213">
        <w:rPr>
          <w:rFonts w:ascii="Book Antiqua" w:hAnsi="Book Antiqua" w:cs="Arial"/>
          <w:color w:val="000000" w:themeColor="text1"/>
          <w:sz w:val="20"/>
          <w:szCs w:val="20"/>
        </w:rPr>
        <w:t xml:space="preserve"> without any awareness.  To become </w:t>
      </w:r>
      <w:r w:rsidR="00442FCF">
        <w:rPr>
          <w:rFonts w:ascii="Book Antiqua" w:hAnsi="Book Antiqua" w:cs="Arial"/>
          <w:color w:val="000000" w:themeColor="text1"/>
          <w:sz w:val="20"/>
          <w:szCs w:val="20"/>
        </w:rPr>
        <w:t xml:space="preserve">grounded </w:t>
      </w:r>
      <w:r w:rsidRPr="00814213">
        <w:rPr>
          <w:rFonts w:ascii="Book Antiqua" w:hAnsi="Book Antiqua" w:cs="Arial"/>
          <w:color w:val="000000" w:themeColor="text1"/>
          <w:sz w:val="20"/>
          <w:szCs w:val="20"/>
        </w:rPr>
        <w:t>in the present, notice your breathing during the 20 min. of silence.</w:t>
      </w:r>
    </w:p>
    <w:p w14:paraId="72493130" w14:textId="1D07658F" w:rsidR="00814213" w:rsidRPr="00814213" w:rsidRDefault="00814213" w:rsidP="00814213">
      <w:pPr>
        <w:rPr>
          <w:rFonts w:ascii="Book Antiqua" w:hAnsi="Book Antiqua" w:cs="Arial"/>
          <w:color w:val="000000" w:themeColor="text1"/>
          <w:sz w:val="20"/>
          <w:szCs w:val="20"/>
        </w:rPr>
      </w:pPr>
      <w:r w:rsidRPr="00814213">
        <w:rPr>
          <w:rFonts w:ascii="Book Antiqua" w:hAnsi="Book Antiqua" w:cs="Arial"/>
          <w:color w:val="000000" w:themeColor="text1"/>
          <w:sz w:val="20"/>
          <w:szCs w:val="20"/>
        </w:rPr>
        <w:t>Second, select a sacred word or phrase, such as “Yahweh” the Hebrew word for God, saying “Yah” as you inhale and “We</w:t>
      </w:r>
      <w:r w:rsidR="00442FCF">
        <w:rPr>
          <w:rFonts w:ascii="Book Antiqua" w:hAnsi="Book Antiqua" w:cs="Arial"/>
          <w:color w:val="000000" w:themeColor="text1"/>
          <w:sz w:val="20"/>
          <w:szCs w:val="20"/>
        </w:rPr>
        <w:t>h</w:t>
      </w:r>
      <w:r w:rsidRPr="00814213">
        <w:rPr>
          <w:rFonts w:ascii="Book Antiqua" w:hAnsi="Book Antiqua" w:cs="Arial"/>
          <w:color w:val="000000" w:themeColor="text1"/>
          <w:sz w:val="20"/>
          <w:szCs w:val="20"/>
        </w:rPr>
        <w:t xml:space="preserve">” as you exhale. Another mantra word is “Maranatha” meaning </w:t>
      </w:r>
      <w:r w:rsidR="00465053">
        <w:rPr>
          <w:rFonts w:ascii="Book Antiqua" w:hAnsi="Book Antiqua" w:cs="Arial"/>
          <w:color w:val="000000" w:themeColor="text1"/>
          <w:sz w:val="20"/>
          <w:szCs w:val="20"/>
        </w:rPr>
        <w:t>“Come Lord Jesus.”</w:t>
      </w:r>
      <w:r w:rsidRPr="00814213">
        <w:rPr>
          <w:rFonts w:ascii="Book Antiqua" w:hAnsi="Book Antiqua" w:cs="Arial"/>
          <w:color w:val="000000" w:themeColor="text1"/>
          <w:sz w:val="20"/>
          <w:szCs w:val="20"/>
        </w:rPr>
        <w:t xml:space="preserve"> </w:t>
      </w:r>
      <w:r w:rsidR="00442FCF">
        <w:rPr>
          <w:rFonts w:ascii="Book Antiqua" w:hAnsi="Book Antiqua" w:cs="Arial"/>
          <w:color w:val="000000" w:themeColor="text1"/>
          <w:sz w:val="20"/>
          <w:szCs w:val="20"/>
        </w:rPr>
        <w:t>Recite it as four syllables of equal length: “Ma</w:t>
      </w:r>
      <w:r w:rsidR="006E01D2">
        <w:rPr>
          <w:rFonts w:ascii="Book Antiqua" w:hAnsi="Book Antiqua" w:cs="Arial"/>
          <w:color w:val="000000" w:themeColor="text1"/>
          <w:sz w:val="20"/>
          <w:szCs w:val="20"/>
        </w:rPr>
        <w:t>-</w:t>
      </w:r>
      <w:r w:rsidR="00442FCF">
        <w:rPr>
          <w:rFonts w:ascii="Book Antiqua" w:hAnsi="Book Antiqua" w:cs="Arial"/>
          <w:color w:val="000000" w:themeColor="text1"/>
          <w:sz w:val="20"/>
          <w:szCs w:val="20"/>
        </w:rPr>
        <w:t>ra” as you inhale and “Na</w:t>
      </w:r>
      <w:r w:rsidR="006E01D2">
        <w:rPr>
          <w:rFonts w:ascii="Book Antiqua" w:hAnsi="Book Antiqua" w:cs="Arial"/>
          <w:color w:val="000000" w:themeColor="text1"/>
          <w:sz w:val="20"/>
          <w:szCs w:val="20"/>
        </w:rPr>
        <w:t>-</w:t>
      </w:r>
      <w:r w:rsidR="00442FCF">
        <w:rPr>
          <w:rFonts w:ascii="Book Antiqua" w:hAnsi="Book Antiqua" w:cs="Arial"/>
          <w:color w:val="000000" w:themeColor="text1"/>
          <w:sz w:val="20"/>
          <w:szCs w:val="20"/>
        </w:rPr>
        <w:t xml:space="preserve">tha” as you exhale. </w:t>
      </w:r>
      <w:r w:rsidRPr="00814213">
        <w:rPr>
          <w:rFonts w:ascii="Book Antiqua" w:hAnsi="Book Antiqua" w:cs="Arial"/>
          <w:color w:val="000000" w:themeColor="text1"/>
          <w:sz w:val="20"/>
          <w:szCs w:val="20"/>
        </w:rPr>
        <w:t>Whatever word you select</w:t>
      </w:r>
      <w:r w:rsidR="00442FCF">
        <w:rPr>
          <w:rFonts w:ascii="Book Antiqua" w:hAnsi="Book Antiqua" w:cs="Arial"/>
          <w:color w:val="000000" w:themeColor="text1"/>
          <w:sz w:val="20"/>
          <w:szCs w:val="20"/>
        </w:rPr>
        <w:t xml:space="preserve">, gently </w:t>
      </w:r>
      <w:r w:rsidRPr="00814213">
        <w:rPr>
          <w:rFonts w:ascii="Book Antiqua" w:hAnsi="Book Antiqua" w:cs="Arial"/>
          <w:color w:val="000000" w:themeColor="text1"/>
          <w:sz w:val="20"/>
          <w:szCs w:val="20"/>
        </w:rPr>
        <w:t>repeat</w:t>
      </w:r>
      <w:r w:rsidR="00442FCF">
        <w:rPr>
          <w:rFonts w:ascii="Book Antiqua" w:hAnsi="Book Antiqua" w:cs="Arial"/>
          <w:color w:val="000000" w:themeColor="text1"/>
          <w:sz w:val="20"/>
          <w:szCs w:val="20"/>
        </w:rPr>
        <w:t xml:space="preserve"> it</w:t>
      </w:r>
      <w:r w:rsidRPr="00814213">
        <w:rPr>
          <w:rFonts w:ascii="Book Antiqua" w:hAnsi="Book Antiqua" w:cs="Arial"/>
          <w:color w:val="000000" w:themeColor="text1"/>
          <w:sz w:val="20"/>
          <w:szCs w:val="20"/>
        </w:rPr>
        <w:t xml:space="preserve"> over and over during the silence.</w:t>
      </w:r>
    </w:p>
    <w:p w14:paraId="3B0C71F9" w14:textId="32F046E7" w:rsidR="00BF426A" w:rsidRDefault="00814213" w:rsidP="00814213">
      <w:pPr>
        <w:rPr>
          <w:rFonts w:ascii="Book Antiqua" w:hAnsi="Book Antiqua" w:cs="Arial"/>
          <w:color w:val="000000" w:themeColor="text1"/>
          <w:sz w:val="20"/>
          <w:szCs w:val="20"/>
        </w:rPr>
      </w:pPr>
      <w:r w:rsidRPr="00814213">
        <w:rPr>
          <w:rFonts w:ascii="Book Antiqua" w:hAnsi="Book Antiqua" w:cs="Arial"/>
          <w:color w:val="000000" w:themeColor="text1"/>
          <w:sz w:val="20"/>
          <w:szCs w:val="20"/>
        </w:rPr>
        <w:t xml:space="preserve">Third, during the silence, addictive thought patterns and obsessive ways of feeling will circle by, again and again, saying “Think me! Think me! Feel me! Feel me!” as they try harder to be noticed.  </w:t>
      </w:r>
      <w:r w:rsidR="00B26700">
        <w:rPr>
          <w:rFonts w:ascii="Book Antiqua" w:hAnsi="Book Antiqua" w:cs="Arial"/>
          <w:color w:val="000000" w:themeColor="text1"/>
          <w:sz w:val="20"/>
          <w:szCs w:val="20"/>
        </w:rPr>
        <w:t xml:space="preserve">In </w:t>
      </w:r>
      <w:r w:rsidRPr="00814213">
        <w:rPr>
          <w:rFonts w:ascii="Book Antiqua" w:hAnsi="Book Antiqua" w:cs="Arial"/>
          <w:color w:val="000000" w:themeColor="text1"/>
          <w:sz w:val="20"/>
          <w:szCs w:val="20"/>
        </w:rPr>
        <w:t xml:space="preserve">90% of our </w:t>
      </w:r>
      <w:r w:rsidR="00B26700">
        <w:rPr>
          <w:rFonts w:ascii="Book Antiqua" w:hAnsi="Book Antiqua" w:cs="Arial"/>
          <w:color w:val="000000" w:themeColor="text1"/>
          <w:sz w:val="20"/>
          <w:szCs w:val="20"/>
        </w:rPr>
        <w:t xml:space="preserve">thinking, </w:t>
      </w:r>
      <w:r w:rsidR="006C3286">
        <w:rPr>
          <w:rFonts w:ascii="Book Antiqua" w:hAnsi="Book Antiqua" w:cs="Arial"/>
          <w:color w:val="000000" w:themeColor="text1"/>
          <w:sz w:val="20"/>
          <w:szCs w:val="20"/>
        </w:rPr>
        <w:t>our monkey brain</w:t>
      </w:r>
      <w:r w:rsidR="00B26700">
        <w:rPr>
          <w:rFonts w:ascii="Book Antiqua" w:hAnsi="Book Antiqua" w:cs="Arial"/>
          <w:color w:val="000000" w:themeColor="text1"/>
          <w:sz w:val="20"/>
          <w:szCs w:val="20"/>
        </w:rPr>
        <w:t xml:space="preserve"> </w:t>
      </w:r>
      <w:r w:rsidRPr="00814213">
        <w:rPr>
          <w:rFonts w:ascii="Book Antiqua" w:hAnsi="Book Antiqua" w:cs="Arial"/>
          <w:color w:val="000000" w:themeColor="text1"/>
          <w:sz w:val="20"/>
          <w:szCs w:val="20"/>
        </w:rPr>
        <w:t>rehash</w:t>
      </w:r>
      <w:r w:rsidR="006C3286">
        <w:rPr>
          <w:rFonts w:ascii="Book Antiqua" w:hAnsi="Book Antiqua" w:cs="Arial"/>
          <w:color w:val="000000" w:themeColor="text1"/>
          <w:sz w:val="20"/>
          <w:szCs w:val="20"/>
        </w:rPr>
        <w:t>es</w:t>
      </w:r>
      <w:r w:rsidRPr="00814213">
        <w:rPr>
          <w:rFonts w:ascii="Book Antiqua" w:hAnsi="Book Antiqua" w:cs="Arial"/>
          <w:color w:val="000000" w:themeColor="text1"/>
          <w:sz w:val="20"/>
          <w:szCs w:val="20"/>
        </w:rPr>
        <w:t xml:space="preserve"> the past and worr</w:t>
      </w:r>
      <w:r w:rsidR="006C3286">
        <w:rPr>
          <w:rFonts w:ascii="Book Antiqua" w:hAnsi="Book Antiqua" w:cs="Arial"/>
          <w:color w:val="000000" w:themeColor="text1"/>
          <w:sz w:val="20"/>
          <w:szCs w:val="20"/>
        </w:rPr>
        <w:t>ies</w:t>
      </w:r>
      <w:r w:rsidRPr="00814213">
        <w:rPr>
          <w:rFonts w:ascii="Book Antiqua" w:hAnsi="Book Antiqua" w:cs="Arial"/>
          <w:color w:val="000000" w:themeColor="text1"/>
          <w:sz w:val="20"/>
          <w:szCs w:val="20"/>
        </w:rPr>
        <w:t xml:space="preserve"> about the future. </w:t>
      </w:r>
      <w:r w:rsidR="006C3286">
        <w:rPr>
          <w:rFonts w:ascii="Book Antiqua" w:hAnsi="Book Antiqua" w:cs="Arial"/>
          <w:color w:val="000000" w:themeColor="text1"/>
          <w:sz w:val="20"/>
          <w:szCs w:val="20"/>
        </w:rPr>
        <w:t>However,</w:t>
      </w:r>
      <w:r w:rsidRPr="00814213">
        <w:rPr>
          <w:rFonts w:ascii="Book Antiqua" w:hAnsi="Book Antiqua" w:cs="Arial"/>
          <w:color w:val="000000" w:themeColor="text1"/>
          <w:sz w:val="20"/>
          <w:szCs w:val="20"/>
        </w:rPr>
        <w:t xml:space="preserve"> God is only to be found and experienced in the present.</w:t>
      </w:r>
      <w:r w:rsidR="003F0007">
        <w:rPr>
          <w:rFonts w:ascii="Book Antiqua" w:hAnsi="Book Antiqua" w:cs="Arial"/>
          <w:color w:val="000000" w:themeColor="text1"/>
          <w:sz w:val="20"/>
          <w:szCs w:val="20"/>
        </w:rPr>
        <w:t xml:space="preserve">  U</w:t>
      </w:r>
      <w:r w:rsidR="00BF426A">
        <w:rPr>
          <w:rFonts w:ascii="Book Antiqua" w:hAnsi="Book Antiqua" w:cs="Arial"/>
          <w:color w:val="000000" w:themeColor="text1"/>
          <w:sz w:val="20"/>
          <w:szCs w:val="20"/>
        </w:rPr>
        <w:t xml:space="preserve">se the imagery of </w:t>
      </w:r>
      <w:r w:rsidR="003F0007">
        <w:rPr>
          <w:rFonts w:ascii="Book Antiqua" w:hAnsi="Book Antiqua" w:cs="Arial"/>
          <w:color w:val="000000" w:themeColor="text1"/>
          <w:sz w:val="20"/>
          <w:szCs w:val="20"/>
        </w:rPr>
        <w:t xml:space="preserve">some small boats lining the shoreline next to a stream or river that is nearby. </w:t>
      </w:r>
      <w:r w:rsidR="00BF426A">
        <w:rPr>
          <w:rFonts w:ascii="Book Antiqua" w:hAnsi="Book Antiqua" w:cs="Arial"/>
          <w:color w:val="000000" w:themeColor="text1"/>
          <w:sz w:val="20"/>
          <w:szCs w:val="20"/>
        </w:rPr>
        <w:t xml:space="preserve">When one of these </w:t>
      </w:r>
      <w:r w:rsidR="003F0007">
        <w:rPr>
          <w:rFonts w:ascii="Book Antiqua" w:hAnsi="Book Antiqua" w:cs="Arial"/>
          <w:color w:val="000000" w:themeColor="text1"/>
          <w:sz w:val="20"/>
          <w:szCs w:val="20"/>
        </w:rPr>
        <w:t>repetitive</w:t>
      </w:r>
      <w:r w:rsidR="00BF426A">
        <w:rPr>
          <w:rFonts w:ascii="Book Antiqua" w:hAnsi="Book Antiqua" w:cs="Arial"/>
          <w:color w:val="000000" w:themeColor="text1"/>
          <w:sz w:val="20"/>
          <w:szCs w:val="20"/>
        </w:rPr>
        <w:t xml:space="preserve"> thoughts arises, gently </w:t>
      </w:r>
      <w:r w:rsidR="003F0007">
        <w:rPr>
          <w:rFonts w:ascii="Book Antiqua" w:hAnsi="Book Antiqua" w:cs="Arial"/>
          <w:color w:val="000000" w:themeColor="text1"/>
          <w:sz w:val="20"/>
          <w:szCs w:val="20"/>
        </w:rPr>
        <w:t>name the thought or feeling,</w:t>
      </w:r>
      <w:r w:rsidR="00BF426A">
        <w:rPr>
          <w:rFonts w:ascii="Book Antiqua" w:hAnsi="Book Antiqua" w:cs="Arial"/>
          <w:color w:val="000000" w:themeColor="text1"/>
          <w:sz w:val="20"/>
          <w:szCs w:val="20"/>
        </w:rPr>
        <w:t xml:space="preserve"> put it in </w:t>
      </w:r>
      <w:r w:rsidR="003F0007">
        <w:rPr>
          <w:rFonts w:ascii="Book Antiqua" w:hAnsi="Book Antiqua" w:cs="Arial"/>
          <w:color w:val="000000" w:themeColor="text1"/>
          <w:sz w:val="20"/>
          <w:szCs w:val="20"/>
        </w:rPr>
        <w:t>one of the waiting  boats and push it gently into the moving water, letting it flow downstream away from your present consciousness.  If you choose, you can deal with it after our session today.</w:t>
      </w:r>
    </w:p>
    <w:p w14:paraId="5828FC3B" w14:textId="225C0BA1" w:rsidR="00277B69" w:rsidRPr="00814213" w:rsidRDefault="00E85BA7" w:rsidP="00814213">
      <w:pPr>
        <w:rPr>
          <w:rFonts w:ascii="Book Antiqua" w:hAnsi="Book Antiqua" w:cs="Arial"/>
          <w:color w:val="000000" w:themeColor="text1"/>
          <w:sz w:val="20"/>
          <w:szCs w:val="20"/>
        </w:rPr>
      </w:pPr>
      <w:r>
        <w:rPr>
          <w:rFonts w:ascii="Book Antiqua" w:hAnsi="Book Antiqua" w:cs="Arial"/>
          <w:color w:val="000000" w:themeColor="text1"/>
          <w:sz w:val="20"/>
          <w:szCs w:val="20"/>
        </w:rPr>
        <w:t>So,</w:t>
      </w:r>
      <w:r w:rsidR="00277B69">
        <w:rPr>
          <w:rFonts w:ascii="Book Antiqua" w:hAnsi="Book Antiqua" w:cs="Arial"/>
          <w:color w:val="000000" w:themeColor="text1"/>
          <w:sz w:val="20"/>
          <w:szCs w:val="20"/>
        </w:rPr>
        <w:t xml:space="preserve"> I invite you to close your eyes and we’ll start the silence now.</w:t>
      </w:r>
    </w:p>
    <w:p w14:paraId="12FD3742" w14:textId="77777777" w:rsidR="00E85BA7" w:rsidRDefault="00E85BA7" w:rsidP="00811A0A">
      <w:pPr>
        <w:spacing w:after="0"/>
        <w:rPr>
          <w:rFonts w:ascii="Book Antiqua" w:hAnsi="Book Antiqua" w:cs="Book Antiqua"/>
          <w:b/>
          <w:bCs/>
          <w:color w:val="C00000"/>
          <w:sz w:val="28"/>
          <w:szCs w:val="28"/>
        </w:rPr>
      </w:pPr>
    </w:p>
    <w:p w14:paraId="3DC1D61D" w14:textId="26532B08" w:rsidR="00AC2FC6" w:rsidRDefault="00AC2FC6" w:rsidP="00AC2FC6">
      <w:pPr>
        <w:rPr>
          <w:rFonts w:ascii="Book Antiqua" w:hAnsi="Book Antiqua" w:cs="Book Antiqua"/>
          <w:b/>
          <w:bCs/>
          <w:color w:val="C00000"/>
          <w:sz w:val="28"/>
          <w:szCs w:val="28"/>
        </w:rPr>
      </w:pPr>
      <w:r w:rsidRPr="00AC3F3F">
        <w:rPr>
          <w:rFonts w:ascii="Book Antiqua" w:hAnsi="Book Antiqua" w:cs="Book Antiqua"/>
          <w:b/>
          <w:bCs/>
          <w:color w:val="FF0000"/>
          <w:sz w:val="28"/>
          <w:szCs w:val="28"/>
        </w:rPr>
        <w:t>Reflection</w:t>
      </w:r>
      <w:r>
        <w:rPr>
          <w:rFonts w:ascii="Book Antiqua" w:hAnsi="Book Antiqua" w:cs="Book Antiqua"/>
          <w:b/>
          <w:bCs/>
          <w:color w:val="C00000"/>
          <w:sz w:val="28"/>
          <w:szCs w:val="28"/>
        </w:rPr>
        <w:t xml:space="preserve"> </w:t>
      </w:r>
    </w:p>
    <w:p w14:paraId="593D5645" w14:textId="77777777" w:rsidR="0070258A" w:rsidRPr="006E01D2" w:rsidRDefault="0070258A" w:rsidP="0070258A">
      <w:pPr>
        <w:rPr>
          <w:sz w:val="28"/>
          <w:szCs w:val="28"/>
        </w:rPr>
      </w:pPr>
      <w:r w:rsidRPr="006E01D2">
        <w:rPr>
          <w:sz w:val="28"/>
          <w:szCs w:val="28"/>
        </w:rPr>
        <w:t>a long, loving look</w:t>
      </w:r>
    </w:p>
    <w:p w14:paraId="375F9BAA" w14:textId="6C2F7E24" w:rsidR="0070258A" w:rsidRPr="00122908" w:rsidRDefault="0070258A" w:rsidP="0070258A">
      <w:r w:rsidRPr="003942E2">
        <w:rPr>
          <w:sz w:val="20"/>
          <w:szCs w:val="20"/>
        </w:rPr>
        <w:t>Non-dual consciousness is about receiving and being present to the moment and to the Now, exactly as it is, without splitting or dividing it, without judgment, analysis, negative critique, mental commentary, liking , or disliking; without resistance; and even without registering your preferences.</w:t>
      </w:r>
      <w:r w:rsidRPr="003942E2">
        <w:rPr>
          <w:sz w:val="20"/>
          <w:szCs w:val="20"/>
        </w:rPr>
        <w:br/>
      </w:r>
      <w:r w:rsidRPr="003942E2">
        <w:rPr>
          <w:sz w:val="20"/>
          <w:szCs w:val="20"/>
        </w:rPr>
        <w:br/>
        <w:t>In other words, your mind, heart, soul, and senses are open and receptive to the moment, just as it is. That allows you to say, “Just this,” and love things in themselves, as themselves, and by themselves, regardless of how they benefit or make demands on you.  Is there any other way to love anything?</w:t>
      </w:r>
      <w:r w:rsidRPr="003942E2">
        <w:rPr>
          <w:sz w:val="20"/>
          <w:szCs w:val="20"/>
        </w:rPr>
        <w:br/>
      </w:r>
      <w:r w:rsidRPr="003942E2">
        <w:rPr>
          <w:sz w:val="20"/>
          <w:szCs w:val="20"/>
        </w:rPr>
        <w:br/>
        <w:t>You gradually learn to hold everything – attractive and non-attractive alike – together in one accepting gaze.  This is divine seeing.  Contemplation has been well-described as “a long, loving look at the Real.” Note that it is a deep looking more than a knee-jerk thinking (which is not really thinking at all, but usually narcissistic</w:t>
      </w:r>
      <w:r w:rsidR="006E01D2">
        <w:rPr>
          <w:sz w:val="20"/>
          <w:szCs w:val="20"/>
        </w:rPr>
        <w:t xml:space="preserve"> r</w:t>
      </w:r>
      <w:r w:rsidRPr="003942E2">
        <w:rPr>
          <w:sz w:val="20"/>
          <w:szCs w:val="20"/>
        </w:rPr>
        <w:t>eacting).  </w:t>
      </w:r>
      <w:r w:rsidRPr="003942E2">
        <w:rPr>
          <w:i/>
          <w:iCs/>
          <w:sz w:val="20"/>
          <w:szCs w:val="20"/>
        </w:rPr>
        <w:t>Contemplata</w:t>
      </w:r>
      <w:r w:rsidRPr="003942E2">
        <w:rPr>
          <w:sz w:val="20"/>
          <w:szCs w:val="20"/>
        </w:rPr>
        <w:t> in Latin means to gaze at something eagerly or with intense interest.  It does </w:t>
      </w:r>
      <w:r w:rsidRPr="006E01D2">
        <w:rPr>
          <w:b/>
          <w:bCs/>
          <w:sz w:val="20"/>
          <w:szCs w:val="20"/>
          <w:u w:val="single"/>
        </w:rPr>
        <w:t>not</w:t>
      </w:r>
      <w:r w:rsidRPr="003942E2">
        <w:rPr>
          <w:sz w:val="20"/>
          <w:szCs w:val="20"/>
        </w:rPr>
        <w:t> mean to think about it!</w:t>
      </w:r>
      <w:r w:rsidRPr="003942E2">
        <w:rPr>
          <w:sz w:val="20"/>
          <w:szCs w:val="20"/>
        </w:rPr>
        <w:br/>
      </w:r>
      <w:r w:rsidRPr="003942E2">
        <w:rPr>
          <w:sz w:val="20"/>
          <w:szCs w:val="20"/>
        </w:rPr>
        <w:br/>
        <w:t>The non-dual, contemplative mind is a whole new mind! (See Romans 12:2 and Ephesians 4:23.) It is truly an entirely different “software and processing system” and , at this point in history, it must be taught, as our culture no longer practices it naturally.</w:t>
      </w:r>
      <w:r w:rsidRPr="003942E2">
        <w:br/>
      </w:r>
      <w:r w:rsidRPr="00122908">
        <w:t> </w:t>
      </w:r>
    </w:p>
    <w:p w14:paraId="69E3A60B" w14:textId="77777777" w:rsidR="0070258A" w:rsidRPr="00122908" w:rsidRDefault="0070258A" w:rsidP="0070258A">
      <w:pPr>
        <w:rPr>
          <w:sz w:val="28"/>
          <w:szCs w:val="28"/>
        </w:rPr>
      </w:pPr>
      <w:r w:rsidRPr="00122908">
        <w:rPr>
          <w:sz w:val="28"/>
          <w:szCs w:val="28"/>
        </w:rPr>
        <w:t>the sacrament of the present moment</w:t>
      </w:r>
    </w:p>
    <w:p w14:paraId="5D65D34E" w14:textId="5CD8675E" w:rsidR="0070258A" w:rsidRPr="00122908" w:rsidRDefault="0070258A" w:rsidP="0070258A">
      <w:r w:rsidRPr="003942E2">
        <w:rPr>
          <w:sz w:val="20"/>
          <w:szCs w:val="20"/>
        </w:rPr>
        <w:lastRenderedPageBreak/>
        <w:t>The great task of religion is to keep you fully awake, alert, and conscious.  Then you will know whatever it is that you need to know.   When you are present, you will know the Presence.  It is that simple and that hard.  Too much religion has encouraged you to be unconscious, but God respects you too much for that.</w:t>
      </w:r>
      <w:r w:rsidRPr="003942E2">
        <w:rPr>
          <w:sz w:val="20"/>
          <w:szCs w:val="20"/>
        </w:rPr>
        <w:br/>
      </w:r>
      <w:r w:rsidRPr="003942E2">
        <w:rPr>
          <w:sz w:val="20"/>
          <w:szCs w:val="20"/>
        </w:rPr>
        <w:br/>
        <w:t>In the Garden of Gethsemane, the last words Jesus spoke to his apostles were, “Stay awake.”  In fact, he says it twice (see Matthew 26:38-41).  The Buddha offered the same wisdom; “Buddha,” in fact, means “I am awake.”</w:t>
      </w:r>
      <w:r w:rsidRPr="003942E2">
        <w:rPr>
          <w:sz w:val="20"/>
          <w:szCs w:val="20"/>
        </w:rPr>
        <w:br/>
      </w:r>
      <w:r w:rsidRPr="003942E2">
        <w:rPr>
          <w:sz w:val="20"/>
          <w:szCs w:val="20"/>
        </w:rPr>
        <w:br/>
        <w:t>Staying awake comes not from willpower but from a wholehearted surrender to the moment – as it is.  If you can be present, you will experience what most of us mean by God, and you do not even need to call it God.  It’s largely a matter of letting go of resistance to what the moment offers or of clinging to a past moment.  It is an acceptance of the full reality of what is right here and now.  It will be the task of your whole lifetime.</w:t>
      </w:r>
      <w:r w:rsidRPr="003942E2">
        <w:rPr>
          <w:sz w:val="20"/>
          <w:szCs w:val="20"/>
        </w:rPr>
        <w:br/>
      </w:r>
      <w:r w:rsidRPr="003942E2">
        <w:rPr>
          <w:sz w:val="20"/>
          <w:szCs w:val="20"/>
        </w:rPr>
        <w:br/>
        <w:t>You cannot get there by any method whatsoever; you can only be there.  The purest form of spirituality is to find God in what is right in front of you – the ability to accept what the French Jesuit and mystic Jean-Pierre de Caussade (1675-1751) called the sacrament of the present moment.</w:t>
      </w:r>
      <w:r w:rsidRPr="003942E2">
        <w:rPr>
          <w:sz w:val="20"/>
          <w:szCs w:val="20"/>
        </w:rPr>
        <w:br/>
      </w:r>
      <w:r w:rsidRPr="00122908">
        <w:br/>
        <w:t>Rohr, Richard. </w:t>
      </w:r>
      <w:r w:rsidRPr="0070258A">
        <w:rPr>
          <w:b/>
          <w:bCs/>
          <w:i/>
          <w:iCs/>
        </w:rPr>
        <w:t>Just This</w:t>
      </w:r>
      <w:r w:rsidRPr="00122908">
        <w:t>. 2017, pp. 29-30, 31-32.</w:t>
      </w:r>
    </w:p>
    <w:p w14:paraId="092AF15B" w14:textId="4F79E435" w:rsidR="00AC2FC6" w:rsidRDefault="00AC2FC6" w:rsidP="00811A0A">
      <w:pPr>
        <w:spacing w:after="0"/>
        <w:rPr>
          <w:rFonts w:ascii="Arial" w:hAnsi="Arial" w:cs="Arial"/>
          <w:color w:val="1C2C2C"/>
          <w:sz w:val="18"/>
          <w:szCs w:val="18"/>
          <w:shd w:val="clear" w:color="auto" w:fill="F4FFFF"/>
        </w:rPr>
      </w:pPr>
    </w:p>
    <w:p w14:paraId="3D18E962" w14:textId="5741B7D1" w:rsidR="00AC2FC6" w:rsidRPr="00E85BA7" w:rsidRDefault="00AC2FC6" w:rsidP="00C756A7">
      <w:pPr>
        <w:numPr>
          <w:ilvl w:val="0"/>
          <w:numId w:val="1"/>
        </w:numPr>
        <w:suppressAutoHyphens/>
        <w:spacing w:after="120" w:line="240" w:lineRule="auto"/>
        <w:rPr>
          <w:rFonts w:ascii="Book Antiqua" w:hAnsi="Book Antiqua" w:cs="Book Antiqua"/>
          <w:i/>
          <w:iCs/>
          <w:sz w:val="20"/>
          <w:szCs w:val="20"/>
        </w:rPr>
      </w:pPr>
      <w:r w:rsidRPr="00E85BA7">
        <w:rPr>
          <w:rFonts w:ascii="Book Antiqua" w:hAnsi="Book Antiqua" w:cs="Book Antiqua"/>
          <w:i/>
          <w:iCs/>
          <w:sz w:val="20"/>
          <w:szCs w:val="20"/>
        </w:rPr>
        <w:t>What am I hearing?</w:t>
      </w:r>
    </w:p>
    <w:p w14:paraId="16872C70" w14:textId="77777777" w:rsidR="00AC2FC6" w:rsidRPr="00E85BA7" w:rsidRDefault="00AC2FC6" w:rsidP="00C756A7">
      <w:pPr>
        <w:numPr>
          <w:ilvl w:val="0"/>
          <w:numId w:val="1"/>
        </w:numPr>
        <w:suppressAutoHyphens/>
        <w:spacing w:after="120" w:line="240" w:lineRule="auto"/>
        <w:rPr>
          <w:rFonts w:ascii="Book Antiqua" w:hAnsi="Book Antiqua" w:cs="Book Antiqua"/>
          <w:i/>
          <w:iCs/>
          <w:sz w:val="20"/>
          <w:szCs w:val="20"/>
        </w:rPr>
      </w:pPr>
      <w:r w:rsidRPr="00E85BA7">
        <w:rPr>
          <w:rFonts w:ascii="Book Antiqua" w:hAnsi="Book Antiqua" w:cs="Book Antiqua"/>
          <w:i/>
          <w:iCs/>
          <w:sz w:val="20"/>
          <w:szCs w:val="20"/>
        </w:rPr>
        <w:t>How is it touching my life now?</w:t>
      </w:r>
    </w:p>
    <w:p w14:paraId="2378A452" w14:textId="77777777" w:rsidR="00AC2FC6" w:rsidRPr="00E85BA7" w:rsidRDefault="00AC2FC6" w:rsidP="00C756A7">
      <w:pPr>
        <w:numPr>
          <w:ilvl w:val="0"/>
          <w:numId w:val="1"/>
        </w:numPr>
        <w:suppressAutoHyphens/>
        <w:spacing w:after="120" w:line="240" w:lineRule="auto"/>
        <w:rPr>
          <w:rFonts w:ascii="Book Antiqua" w:hAnsi="Book Antiqua" w:cs="Book Antiqua"/>
          <w:i/>
          <w:iCs/>
          <w:sz w:val="20"/>
          <w:szCs w:val="20"/>
        </w:rPr>
      </w:pPr>
      <w:r w:rsidRPr="00E85BA7">
        <w:rPr>
          <w:rFonts w:ascii="Book Antiqua" w:hAnsi="Book Antiqua" w:cs="Book Antiqua"/>
          <w:i/>
          <w:iCs/>
          <w:sz w:val="20"/>
          <w:szCs w:val="20"/>
        </w:rPr>
        <w:t>How will I respond?</w:t>
      </w:r>
    </w:p>
    <w:p w14:paraId="30729E8C" w14:textId="28E915B4" w:rsidR="00AC2FC6" w:rsidRDefault="00AC2FC6" w:rsidP="00811A0A">
      <w:pPr>
        <w:spacing w:after="0"/>
        <w:rPr>
          <w:rFonts w:ascii="Arial" w:hAnsi="Arial" w:cs="Arial"/>
          <w:color w:val="1C2C2C"/>
          <w:sz w:val="18"/>
          <w:szCs w:val="18"/>
          <w:shd w:val="clear" w:color="auto" w:fill="F4FFFF"/>
        </w:rPr>
      </w:pPr>
    </w:p>
    <w:p w14:paraId="3B8DC4B7" w14:textId="77777777" w:rsidR="00E85BA7" w:rsidRPr="00AC3F3F" w:rsidRDefault="00E85BA7" w:rsidP="00AC3F3F">
      <w:pPr>
        <w:rPr>
          <w:rFonts w:ascii="Book Antiqua" w:eastAsia="Arial Unicode MS" w:hAnsi="Book Antiqua" w:cs="Arial Unicode MS"/>
          <w:b/>
          <w:bCs/>
          <w:color w:val="FF0000"/>
          <w:sz w:val="28"/>
          <w:szCs w:val="28"/>
        </w:rPr>
      </w:pPr>
      <w:r w:rsidRPr="00AC3F3F">
        <w:rPr>
          <w:rFonts w:ascii="Book Antiqua" w:eastAsia="Arial Unicode MS" w:hAnsi="Book Antiqua" w:cs="Arial Unicode MS"/>
          <w:b/>
          <w:bCs/>
          <w:color w:val="FF0000"/>
          <w:sz w:val="28"/>
          <w:szCs w:val="28"/>
        </w:rPr>
        <w:t xml:space="preserve">LGBTQ / GNRC News </w:t>
      </w:r>
    </w:p>
    <w:p w14:paraId="48C08136" w14:textId="77777777" w:rsidR="00E85BA7" w:rsidRPr="00540E1A" w:rsidRDefault="00E85BA7" w:rsidP="00E85BA7">
      <w:pPr>
        <w:jc w:val="center"/>
        <w:rPr>
          <w:rFonts w:ascii="Book Antiqua" w:hAnsi="Book Antiqua" w:cs="Book Antiqua"/>
          <w:i/>
          <w:iCs/>
          <w:sz w:val="20"/>
          <w:szCs w:val="20"/>
        </w:rPr>
      </w:pPr>
      <w:r w:rsidRPr="00540E1A">
        <w:rPr>
          <w:rFonts w:ascii="Book Antiqua" w:hAnsi="Book Antiqua" w:cs="Book Antiqua"/>
          <w:i/>
          <w:iCs/>
          <w:sz w:val="20"/>
          <w:szCs w:val="20"/>
        </w:rPr>
        <w:t>An update, news, or a pressing issue in the community locally or globally that affects or concerns us as LGBTQ and as Catholics. How am I / are we responding?</w:t>
      </w:r>
    </w:p>
    <w:p w14:paraId="10F25404" w14:textId="77777777" w:rsidR="00E85BA7" w:rsidRDefault="00E85BA7" w:rsidP="00811A0A">
      <w:pPr>
        <w:spacing w:after="0"/>
        <w:rPr>
          <w:rFonts w:ascii="Arial" w:hAnsi="Arial" w:cs="Arial"/>
          <w:color w:val="1C2C2C"/>
          <w:sz w:val="18"/>
          <w:szCs w:val="18"/>
          <w:shd w:val="clear" w:color="auto" w:fill="F4FFFF"/>
        </w:rPr>
      </w:pPr>
    </w:p>
    <w:p w14:paraId="3884379B" w14:textId="269EB3AC" w:rsidR="00B226ED" w:rsidRDefault="00B226ED">
      <w:pPr>
        <w:rPr>
          <w:rFonts w:ascii="Arial" w:hAnsi="Arial" w:cs="Arial"/>
          <w:color w:val="1C2C2C"/>
          <w:sz w:val="18"/>
          <w:szCs w:val="18"/>
          <w:shd w:val="clear" w:color="auto" w:fill="F4FFFF"/>
        </w:rPr>
      </w:pPr>
    </w:p>
    <w:p w14:paraId="315F921F" w14:textId="10D10B46" w:rsidR="000979A4" w:rsidRPr="00AC3F3F" w:rsidRDefault="00B84E20" w:rsidP="000979A4">
      <w:pPr>
        <w:jc w:val="center"/>
        <w:rPr>
          <w:rFonts w:ascii="Arial" w:hAnsi="Arial" w:cs="Arial"/>
          <w:color w:val="FF0000"/>
          <w:sz w:val="18"/>
          <w:szCs w:val="18"/>
          <w:shd w:val="clear" w:color="auto" w:fill="F4FFFF"/>
        </w:rPr>
      </w:pPr>
      <w:r w:rsidRPr="00AC3F3F">
        <w:rPr>
          <w:rFonts w:ascii="Book Antiqua" w:hAnsi="Book Antiqua" w:cs="Book Antiqua"/>
          <w:b/>
          <w:bCs/>
          <w:color w:val="FF0000"/>
          <w:sz w:val="28"/>
          <w:szCs w:val="28"/>
        </w:rPr>
        <w:t xml:space="preserve">Spoken </w:t>
      </w:r>
      <w:r w:rsidR="000979A4" w:rsidRPr="00AC3F3F">
        <w:rPr>
          <w:rFonts w:ascii="Book Antiqua" w:hAnsi="Book Antiqua" w:cs="Book Antiqua"/>
          <w:b/>
          <w:bCs/>
          <w:color w:val="FF0000"/>
          <w:sz w:val="28"/>
          <w:szCs w:val="28"/>
        </w:rPr>
        <w:t>Prayer</w:t>
      </w:r>
      <w:r w:rsidR="00395986" w:rsidRPr="00AC3F3F">
        <w:rPr>
          <w:rFonts w:ascii="Book Antiqua" w:hAnsi="Book Antiqua" w:cs="Book Antiqua"/>
          <w:b/>
          <w:bCs/>
          <w:color w:val="FF0000"/>
          <w:sz w:val="28"/>
          <w:szCs w:val="28"/>
        </w:rPr>
        <w:t>s</w:t>
      </w:r>
    </w:p>
    <w:tbl>
      <w:tblPr>
        <w:tblStyle w:val="TableGrid"/>
        <w:tblW w:w="10206" w:type="dxa"/>
        <w:tblInd w:w="-572" w:type="dxa"/>
        <w:tblLook w:val="04A0" w:firstRow="1" w:lastRow="0" w:firstColumn="1" w:lastColumn="0" w:noHBand="0" w:noVBand="1"/>
      </w:tblPr>
      <w:tblGrid>
        <w:gridCol w:w="4962"/>
        <w:gridCol w:w="5244"/>
      </w:tblGrid>
      <w:tr w:rsidR="00B84E20" w:rsidRPr="00B84E20" w14:paraId="1AA6ADA6" w14:textId="77777777" w:rsidTr="00814213">
        <w:tc>
          <w:tcPr>
            <w:tcW w:w="4962" w:type="dxa"/>
          </w:tcPr>
          <w:p w14:paraId="23142DF5" w14:textId="77777777" w:rsidR="00395986" w:rsidRPr="0070258A" w:rsidRDefault="00395986" w:rsidP="0070258A">
            <w:pPr>
              <w:jc w:val="center"/>
              <w:rPr>
                <w:b/>
                <w:bCs/>
              </w:rPr>
            </w:pPr>
            <w:r w:rsidRPr="0070258A">
              <w:rPr>
                <w:b/>
                <w:bCs/>
              </w:rPr>
              <w:t>Opening Prayer</w:t>
            </w:r>
          </w:p>
          <w:p w14:paraId="31CEF268" w14:textId="67FB55F4" w:rsidR="00B84E20" w:rsidRPr="0070258A" w:rsidRDefault="00B84E20" w:rsidP="0070258A">
            <w:pPr>
              <w:jc w:val="center"/>
              <w:rPr>
                <w:rFonts w:ascii="Book Antiqua" w:hAnsi="Book Antiqua" w:cs="Arial"/>
                <w:b/>
                <w:bCs/>
                <w:color w:val="000000" w:themeColor="text1"/>
                <w:sz w:val="18"/>
                <w:szCs w:val="18"/>
                <w:shd w:val="clear" w:color="auto" w:fill="F4FFFF"/>
              </w:rPr>
            </w:pPr>
          </w:p>
        </w:tc>
        <w:tc>
          <w:tcPr>
            <w:tcW w:w="5244" w:type="dxa"/>
          </w:tcPr>
          <w:p w14:paraId="6B363BF2" w14:textId="282F5E9C" w:rsidR="00395986" w:rsidRPr="0070258A" w:rsidRDefault="00395986" w:rsidP="0070258A">
            <w:pPr>
              <w:jc w:val="center"/>
              <w:rPr>
                <w:b/>
                <w:bCs/>
              </w:rPr>
            </w:pPr>
            <w:r w:rsidRPr="0070258A">
              <w:rPr>
                <w:b/>
                <w:bCs/>
              </w:rPr>
              <w:t>Closing Prayer</w:t>
            </w:r>
          </w:p>
        </w:tc>
      </w:tr>
      <w:tr w:rsidR="00395986" w14:paraId="0CE2202B" w14:textId="77777777" w:rsidTr="00814213">
        <w:tc>
          <w:tcPr>
            <w:tcW w:w="4962" w:type="dxa"/>
          </w:tcPr>
          <w:p w14:paraId="61E96101" w14:textId="06E33AF8" w:rsidR="00395986" w:rsidRPr="002A78ED" w:rsidRDefault="00B84E20" w:rsidP="002A78ED">
            <w:pPr>
              <w:rPr>
                <w:rFonts w:ascii="Book Antiqua" w:hAnsi="Book Antiqua"/>
                <w:b/>
                <w:bCs/>
                <w:i/>
                <w:iCs/>
              </w:rPr>
            </w:pPr>
            <w:r w:rsidRPr="002A78ED">
              <w:rPr>
                <w:rFonts w:ascii="Book Antiqua" w:hAnsi="Book Antiqua"/>
                <w:b/>
                <w:bCs/>
                <w:i/>
                <w:iCs/>
              </w:rPr>
              <w:t>A Prayer for Our Earth</w:t>
            </w:r>
          </w:p>
          <w:p w14:paraId="5659DF02" w14:textId="50CD424B" w:rsidR="00B84E20" w:rsidRPr="00B84E20" w:rsidRDefault="00B84E20">
            <w:pPr>
              <w:rPr>
                <w:rFonts w:ascii="Book Antiqua" w:hAnsi="Book Antiqua" w:cs="Arial"/>
                <w:color w:val="1C2C2C"/>
                <w:sz w:val="20"/>
                <w:szCs w:val="20"/>
                <w:shd w:val="clear" w:color="auto" w:fill="F4FFFF"/>
              </w:rPr>
            </w:pPr>
          </w:p>
          <w:p w14:paraId="4A54CE12" w14:textId="77777777" w:rsidR="00B84E20" w:rsidRPr="00B84E20" w:rsidRDefault="00B84E20" w:rsidP="00B84E20">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All-powerful God, you are present in the whole universe</w:t>
            </w:r>
          </w:p>
          <w:p w14:paraId="513E2151" w14:textId="5790FE62" w:rsidR="00814213" w:rsidRPr="00B84E20" w:rsidRDefault="00B84E20" w:rsidP="00B84E20">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and in the smallest of your creatures.</w:t>
            </w:r>
          </w:p>
          <w:p w14:paraId="6C0C3430" w14:textId="77777777" w:rsidR="00B84E20" w:rsidRPr="00B84E20" w:rsidRDefault="00B84E20" w:rsidP="00B84E20">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You embrace with your tenderness all that exists.</w:t>
            </w:r>
          </w:p>
          <w:p w14:paraId="2B3B0E60" w14:textId="77777777" w:rsidR="00B84E20" w:rsidRPr="00B84E20" w:rsidRDefault="00B84E20" w:rsidP="00B84E20">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Pour out upon us the power of your love,</w:t>
            </w:r>
          </w:p>
          <w:p w14:paraId="1BE0EDA5" w14:textId="1F099C86" w:rsidR="00412734" w:rsidRPr="00B84E20" w:rsidRDefault="00F7296F" w:rsidP="00B84E20">
            <w:pPr>
              <w:autoSpaceDE w:val="0"/>
              <w:autoSpaceDN w:val="0"/>
              <w:adjustRightInd w:val="0"/>
              <w:rPr>
                <w:rFonts w:ascii="Book Antiqua" w:eastAsia="ArialUnicodeMS" w:hAnsi="Book Antiqua" w:cs="ArialUnicodeMS"/>
                <w:sz w:val="20"/>
                <w:szCs w:val="20"/>
              </w:rPr>
            </w:pPr>
            <w:r>
              <w:rPr>
                <w:rFonts w:ascii="Book Antiqua" w:eastAsia="ArialUnicodeMS" w:hAnsi="Book Antiqua" w:cs="ArialUnicodeMS"/>
                <w:sz w:val="20"/>
                <w:szCs w:val="20"/>
              </w:rPr>
              <w:t>t</w:t>
            </w:r>
            <w:r w:rsidR="00B84E20" w:rsidRPr="00B84E20">
              <w:rPr>
                <w:rFonts w:ascii="Book Antiqua" w:eastAsia="ArialUnicodeMS" w:hAnsi="Book Antiqua" w:cs="ArialUnicodeMS"/>
                <w:sz w:val="20"/>
                <w:szCs w:val="20"/>
              </w:rPr>
              <w:t>hat we may protect life and beauty.</w:t>
            </w:r>
          </w:p>
          <w:p w14:paraId="76E63EFC" w14:textId="77777777" w:rsidR="00B84E20" w:rsidRPr="00B84E20" w:rsidRDefault="00B84E20" w:rsidP="00B84E20">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Fill us with peace, that we may live</w:t>
            </w:r>
          </w:p>
          <w:p w14:paraId="7A0B37EA" w14:textId="4EC68264" w:rsidR="00B84E20" w:rsidRDefault="00B84E20" w:rsidP="00B84E20">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as brothers and sisters, harming no one.</w:t>
            </w:r>
          </w:p>
          <w:p w14:paraId="30851BA2" w14:textId="77777777" w:rsidR="00412734" w:rsidRPr="00B84E20" w:rsidRDefault="00412734" w:rsidP="00B84E20">
            <w:pPr>
              <w:autoSpaceDE w:val="0"/>
              <w:autoSpaceDN w:val="0"/>
              <w:adjustRightInd w:val="0"/>
              <w:rPr>
                <w:rFonts w:ascii="Book Antiqua" w:eastAsia="ArialUnicodeMS" w:hAnsi="Book Antiqua" w:cs="ArialUnicodeMS"/>
                <w:sz w:val="20"/>
                <w:szCs w:val="20"/>
              </w:rPr>
            </w:pPr>
          </w:p>
          <w:p w14:paraId="1B6CFB47" w14:textId="77777777" w:rsidR="00B84E20" w:rsidRPr="00B84E20" w:rsidRDefault="00B84E20" w:rsidP="00B84E20">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O God of the poor,</w:t>
            </w:r>
          </w:p>
          <w:p w14:paraId="48FAAB89" w14:textId="77777777" w:rsidR="00F7296F" w:rsidRDefault="00B84E20" w:rsidP="00B84E20">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 xml:space="preserve">help us to rescue the abandoned </w:t>
            </w:r>
          </w:p>
          <w:p w14:paraId="3EF0A298" w14:textId="2B21C120" w:rsidR="00B84E20" w:rsidRPr="00B84E20" w:rsidRDefault="00B84E20" w:rsidP="00B84E20">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and forgotten of this earth,</w:t>
            </w:r>
          </w:p>
          <w:p w14:paraId="309A65DB" w14:textId="77777777" w:rsidR="00B84E20" w:rsidRPr="00B84E20" w:rsidRDefault="00B84E20" w:rsidP="00B84E20">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so precious in your eyes.</w:t>
            </w:r>
          </w:p>
          <w:p w14:paraId="2E4244B9" w14:textId="77777777" w:rsidR="00B84E20" w:rsidRPr="00B84E20" w:rsidRDefault="00B84E20" w:rsidP="00B84E20">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Bring healing to our lives,</w:t>
            </w:r>
          </w:p>
          <w:p w14:paraId="3F532F98" w14:textId="77777777" w:rsidR="00B84E20" w:rsidRPr="00B84E20" w:rsidRDefault="00B84E20" w:rsidP="00B84E20">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that we may protect the world and not prey on it,</w:t>
            </w:r>
          </w:p>
          <w:p w14:paraId="5DE784C3" w14:textId="77777777" w:rsidR="00F7296F" w:rsidRDefault="00B84E20" w:rsidP="00B84E20">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 xml:space="preserve">that we may sow beauty, </w:t>
            </w:r>
          </w:p>
          <w:p w14:paraId="7555B182" w14:textId="7D81DF81" w:rsidR="00B84E20" w:rsidRDefault="00B84E20" w:rsidP="00B84E20">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not pollution and destruction.</w:t>
            </w:r>
          </w:p>
          <w:p w14:paraId="7A6846E7" w14:textId="436641BB" w:rsidR="00412734" w:rsidRDefault="00412734" w:rsidP="00B84E20">
            <w:pPr>
              <w:autoSpaceDE w:val="0"/>
              <w:autoSpaceDN w:val="0"/>
              <w:adjustRightInd w:val="0"/>
              <w:rPr>
                <w:rFonts w:ascii="Book Antiqua" w:eastAsia="ArialUnicodeMS" w:hAnsi="Book Antiqua" w:cs="ArialUnicodeMS"/>
                <w:sz w:val="20"/>
                <w:szCs w:val="20"/>
              </w:rPr>
            </w:pPr>
          </w:p>
          <w:p w14:paraId="44F47C40" w14:textId="77777777" w:rsidR="00630A5A" w:rsidRPr="00B84E20" w:rsidRDefault="00630A5A" w:rsidP="00B84E20">
            <w:pPr>
              <w:autoSpaceDE w:val="0"/>
              <w:autoSpaceDN w:val="0"/>
              <w:adjustRightInd w:val="0"/>
              <w:rPr>
                <w:rFonts w:ascii="Book Antiqua" w:eastAsia="ArialUnicodeMS" w:hAnsi="Book Antiqua" w:cs="ArialUnicodeMS"/>
                <w:sz w:val="20"/>
                <w:szCs w:val="20"/>
              </w:rPr>
            </w:pPr>
          </w:p>
          <w:p w14:paraId="7387B984" w14:textId="77777777" w:rsidR="00B84E20" w:rsidRPr="00B84E20" w:rsidRDefault="00B84E20" w:rsidP="00B84E20">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Touch the hearts</w:t>
            </w:r>
          </w:p>
          <w:p w14:paraId="38E4EF5F" w14:textId="77777777" w:rsidR="00B84E20" w:rsidRPr="00B84E20" w:rsidRDefault="00B84E20" w:rsidP="00B84E20">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of those who look only for gain</w:t>
            </w:r>
          </w:p>
          <w:p w14:paraId="41BFD113" w14:textId="77777777" w:rsidR="00B84E20" w:rsidRPr="00B84E20" w:rsidRDefault="00B84E20" w:rsidP="00B84E20">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at the expense of the poor and the earth.</w:t>
            </w:r>
          </w:p>
          <w:p w14:paraId="76C49D44" w14:textId="77777777" w:rsidR="00B84E20" w:rsidRPr="00B84E20" w:rsidRDefault="00B84E20" w:rsidP="00B84E20">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Teach us to discover the worth of each thing,</w:t>
            </w:r>
          </w:p>
          <w:p w14:paraId="6FD231F6" w14:textId="77777777" w:rsidR="00B84E20" w:rsidRPr="00B84E20" w:rsidRDefault="00B84E20" w:rsidP="00B84E20">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to be filled with awe and contemplation,</w:t>
            </w:r>
          </w:p>
          <w:p w14:paraId="6DD398BC" w14:textId="77777777" w:rsidR="00B84E20" w:rsidRPr="00B84E20" w:rsidRDefault="00B84E20" w:rsidP="00B84E20">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to recognize that we are profoundly united</w:t>
            </w:r>
          </w:p>
          <w:p w14:paraId="69975390" w14:textId="77777777" w:rsidR="00B84E20" w:rsidRPr="00B84E20" w:rsidRDefault="00B84E20" w:rsidP="00B84E20">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with every creature</w:t>
            </w:r>
          </w:p>
          <w:p w14:paraId="243E59F5" w14:textId="724F6A81" w:rsidR="00B84E20" w:rsidRDefault="00B84E20" w:rsidP="00B84E20">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as we journey towards your infinite light.</w:t>
            </w:r>
          </w:p>
          <w:p w14:paraId="6BB5CD19" w14:textId="77777777" w:rsidR="00630A5A" w:rsidRPr="00F7296F" w:rsidRDefault="00630A5A" w:rsidP="00B84E20">
            <w:pPr>
              <w:autoSpaceDE w:val="0"/>
              <w:autoSpaceDN w:val="0"/>
              <w:adjustRightInd w:val="0"/>
              <w:rPr>
                <w:rFonts w:ascii="Book Antiqua" w:eastAsia="ArialUnicodeMS" w:hAnsi="Book Antiqua" w:cs="ArialUnicodeMS"/>
                <w:sz w:val="20"/>
                <w:szCs w:val="20"/>
              </w:rPr>
            </w:pPr>
          </w:p>
          <w:p w14:paraId="070DCE2B" w14:textId="77777777" w:rsidR="00B84E20" w:rsidRPr="00B84E20" w:rsidRDefault="00B84E20" w:rsidP="00B84E20">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We thank you for being with us each day.</w:t>
            </w:r>
          </w:p>
          <w:p w14:paraId="37AB0A02" w14:textId="77777777" w:rsidR="00B84E20" w:rsidRPr="00B84E20" w:rsidRDefault="00B84E20" w:rsidP="00B84E20">
            <w:pPr>
              <w:autoSpaceDE w:val="0"/>
              <w:autoSpaceDN w:val="0"/>
              <w:adjustRightInd w:val="0"/>
              <w:rPr>
                <w:rFonts w:ascii="Book Antiqua" w:eastAsia="ArialUnicodeMS" w:hAnsi="Book Antiqua" w:cs="ArialUnicodeMS"/>
                <w:sz w:val="20"/>
                <w:szCs w:val="20"/>
              </w:rPr>
            </w:pPr>
            <w:r w:rsidRPr="00B84E20">
              <w:rPr>
                <w:rFonts w:ascii="Book Antiqua" w:eastAsia="ArialUnicodeMS" w:hAnsi="Book Antiqua" w:cs="ArialUnicodeMS"/>
                <w:sz w:val="20"/>
                <w:szCs w:val="20"/>
              </w:rPr>
              <w:t>Encourage us, we pray, in our struggle</w:t>
            </w:r>
          </w:p>
          <w:p w14:paraId="6D7506AB" w14:textId="47C9FFF2" w:rsidR="00B84E20" w:rsidRDefault="00B84E20" w:rsidP="00B84E20">
            <w:pPr>
              <w:rPr>
                <w:rFonts w:ascii="Book Antiqua" w:eastAsia="ArialUnicodeMS" w:hAnsi="Book Antiqua" w:cs="ArialUnicodeMS"/>
                <w:sz w:val="20"/>
                <w:szCs w:val="20"/>
              </w:rPr>
            </w:pPr>
            <w:r w:rsidRPr="00B84E20">
              <w:rPr>
                <w:rFonts w:ascii="Book Antiqua" w:eastAsia="ArialUnicodeMS" w:hAnsi="Book Antiqua" w:cs="ArialUnicodeMS"/>
                <w:sz w:val="20"/>
                <w:szCs w:val="20"/>
              </w:rPr>
              <w:t>for justice, love and peace.</w:t>
            </w:r>
          </w:p>
          <w:p w14:paraId="2B6CD0DD" w14:textId="089581FC" w:rsidR="00B84E20" w:rsidRDefault="00B84E20" w:rsidP="00B84E20">
            <w:pPr>
              <w:rPr>
                <w:rFonts w:ascii="Book Antiqua" w:eastAsia="ArialUnicodeMS" w:hAnsi="Book Antiqua" w:cs="ArialUnicodeMS"/>
                <w:sz w:val="20"/>
                <w:szCs w:val="20"/>
              </w:rPr>
            </w:pPr>
          </w:p>
          <w:p w14:paraId="6AA84FE6" w14:textId="35E3B2A5" w:rsidR="00B84E20" w:rsidRDefault="00B84E20" w:rsidP="00B84E20">
            <w:pPr>
              <w:rPr>
                <w:rFonts w:ascii="Book Antiqua" w:eastAsia="ArialUnicodeMS" w:hAnsi="Book Antiqua" w:cs="ArialUnicodeMS"/>
                <w:sz w:val="20"/>
                <w:szCs w:val="20"/>
              </w:rPr>
            </w:pPr>
            <w:r>
              <w:rPr>
                <w:rFonts w:ascii="Book Antiqua" w:eastAsia="ArialUnicodeMS" w:hAnsi="Book Antiqua" w:cs="ArialUnicodeMS"/>
                <w:sz w:val="20"/>
                <w:szCs w:val="20"/>
              </w:rPr>
              <w:t xml:space="preserve">[Pope Francis. </w:t>
            </w:r>
            <w:r w:rsidRPr="00814213">
              <w:rPr>
                <w:rFonts w:ascii="Book Antiqua" w:eastAsia="ArialUnicodeMS" w:hAnsi="Book Antiqua" w:cs="ArialUnicodeMS"/>
                <w:b/>
                <w:bCs/>
                <w:i/>
                <w:iCs/>
                <w:sz w:val="20"/>
                <w:szCs w:val="20"/>
              </w:rPr>
              <w:t>Laudato Si</w:t>
            </w:r>
            <w:r w:rsidR="00814213">
              <w:rPr>
                <w:rFonts w:ascii="Book Antiqua" w:eastAsia="ArialUnicodeMS" w:hAnsi="Book Antiqua" w:cs="ArialUnicodeMS"/>
                <w:sz w:val="20"/>
                <w:szCs w:val="20"/>
              </w:rPr>
              <w:t xml:space="preserve"> (Encyclical Letter: Praise be to You – On Care for Our Common Home)</w:t>
            </w:r>
            <w:r>
              <w:rPr>
                <w:rFonts w:ascii="Book Antiqua" w:eastAsia="ArialUnicodeMS" w:hAnsi="Book Antiqua" w:cs="ArialUnicodeMS"/>
                <w:sz w:val="20"/>
                <w:szCs w:val="20"/>
              </w:rPr>
              <w:t>, para. 246, 2015]</w:t>
            </w:r>
          </w:p>
          <w:p w14:paraId="513F1711" w14:textId="7C64D817" w:rsidR="00B84E20" w:rsidRDefault="00B84E20" w:rsidP="00B84E20">
            <w:pPr>
              <w:rPr>
                <w:rFonts w:ascii="Book Antiqua" w:eastAsia="ArialUnicodeMS" w:hAnsi="Book Antiqua" w:cs="ArialUnicodeMS"/>
                <w:sz w:val="20"/>
                <w:szCs w:val="20"/>
              </w:rPr>
            </w:pPr>
          </w:p>
          <w:p w14:paraId="43C2E04B" w14:textId="77777777" w:rsidR="00B84E20" w:rsidRPr="00B84E20" w:rsidRDefault="00B84E20" w:rsidP="00B84E20">
            <w:pPr>
              <w:rPr>
                <w:rFonts w:ascii="Book Antiqua" w:hAnsi="Book Antiqua" w:cs="Arial"/>
                <w:color w:val="1C2C2C"/>
                <w:sz w:val="20"/>
                <w:szCs w:val="20"/>
                <w:shd w:val="clear" w:color="auto" w:fill="F4FFFF"/>
              </w:rPr>
            </w:pPr>
          </w:p>
          <w:p w14:paraId="6CDDB510" w14:textId="77777777" w:rsidR="00395986" w:rsidRPr="00B84E20" w:rsidRDefault="00395986">
            <w:pPr>
              <w:rPr>
                <w:rFonts w:ascii="Book Antiqua" w:hAnsi="Book Antiqua" w:cs="Arial"/>
                <w:color w:val="1C2C2C"/>
                <w:sz w:val="20"/>
                <w:szCs w:val="20"/>
                <w:shd w:val="clear" w:color="auto" w:fill="F4FFFF"/>
              </w:rPr>
            </w:pPr>
          </w:p>
          <w:p w14:paraId="6ACB89A7" w14:textId="77777777" w:rsidR="00395986" w:rsidRPr="00B84E20" w:rsidRDefault="00395986">
            <w:pPr>
              <w:rPr>
                <w:rFonts w:ascii="Book Antiqua" w:hAnsi="Book Antiqua" w:cs="Arial"/>
                <w:color w:val="1C2C2C"/>
                <w:sz w:val="20"/>
                <w:szCs w:val="20"/>
                <w:shd w:val="clear" w:color="auto" w:fill="F4FFFF"/>
              </w:rPr>
            </w:pPr>
          </w:p>
          <w:p w14:paraId="6D49D035" w14:textId="77777777" w:rsidR="00395986" w:rsidRPr="00B84E20" w:rsidRDefault="00395986">
            <w:pPr>
              <w:rPr>
                <w:rFonts w:ascii="Book Antiqua" w:hAnsi="Book Antiqua" w:cs="Arial"/>
                <w:color w:val="1C2C2C"/>
                <w:sz w:val="20"/>
                <w:szCs w:val="20"/>
                <w:shd w:val="clear" w:color="auto" w:fill="F4FFFF"/>
              </w:rPr>
            </w:pPr>
          </w:p>
          <w:p w14:paraId="0A3260C5" w14:textId="77777777" w:rsidR="00395986" w:rsidRPr="00B84E20" w:rsidRDefault="00395986">
            <w:pPr>
              <w:rPr>
                <w:rFonts w:ascii="Book Antiqua" w:hAnsi="Book Antiqua" w:cs="Arial"/>
                <w:color w:val="1C2C2C"/>
                <w:sz w:val="20"/>
                <w:szCs w:val="20"/>
                <w:shd w:val="clear" w:color="auto" w:fill="F4FFFF"/>
              </w:rPr>
            </w:pPr>
          </w:p>
          <w:p w14:paraId="11651FDE" w14:textId="77777777" w:rsidR="00395986" w:rsidRPr="00B84E20" w:rsidRDefault="00395986">
            <w:pPr>
              <w:rPr>
                <w:rFonts w:ascii="Book Antiqua" w:hAnsi="Book Antiqua" w:cs="Arial"/>
                <w:color w:val="1C2C2C"/>
                <w:sz w:val="20"/>
                <w:szCs w:val="20"/>
                <w:shd w:val="clear" w:color="auto" w:fill="F4FFFF"/>
              </w:rPr>
            </w:pPr>
          </w:p>
          <w:p w14:paraId="40E554E4" w14:textId="77777777" w:rsidR="00395986" w:rsidRPr="00B84E20" w:rsidRDefault="00395986">
            <w:pPr>
              <w:rPr>
                <w:rFonts w:ascii="Book Antiqua" w:hAnsi="Book Antiqua" w:cs="Arial"/>
                <w:color w:val="1C2C2C"/>
                <w:sz w:val="20"/>
                <w:szCs w:val="20"/>
                <w:shd w:val="clear" w:color="auto" w:fill="F4FFFF"/>
              </w:rPr>
            </w:pPr>
          </w:p>
          <w:p w14:paraId="624AF7CB" w14:textId="77777777" w:rsidR="00395986" w:rsidRPr="00B84E20" w:rsidRDefault="00395986">
            <w:pPr>
              <w:rPr>
                <w:rFonts w:ascii="Book Antiqua" w:hAnsi="Book Antiqua" w:cs="Arial"/>
                <w:color w:val="1C2C2C"/>
                <w:sz w:val="20"/>
                <w:szCs w:val="20"/>
                <w:shd w:val="clear" w:color="auto" w:fill="F4FFFF"/>
              </w:rPr>
            </w:pPr>
          </w:p>
          <w:p w14:paraId="398BCFE6" w14:textId="77777777" w:rsidR="00395986" w:rsidRPr="00B84E20" w:rsidRDefault="00395986">
            <w:pPr>
              <w:rPr>
                <w:rFonts w:ascii="Book Antiqua" w:hAnsi="Book Antiqua" w:cs="Arial"/>
                <w:color w:val="1C2C2C"/>
                <w:sz w:val="20"/>
                <w:szCs w:val="20"/>
                <w:shd w:val="clear" w:color="auto" w:fill="F4FFFF"/>
              </w:rPr>
            </w:pPr>
          </w:p>
          <w:p w14:paraId="58836D05" w14:textId="77777777" w:rsidR="00395986" w:rsidRPr="00B84E20" w:rsidRDefault="00395986">
            <w:pPr>
              <w:rPr>
                <w:rFonts w:ascii="Book Antiqua" w:hAnsi="Book Antiqua" w:cs="Arial"/>
                <w:color w:val="1C2C2C"/>
                <w:sz w:val="20"/>
                <w:szCs w:val="20"/>
                <w:shd w:val="clear" w:color="auto" w:fill="F4FFFF"/>
              </w:rPr>
            </w:pPr>
          </w:p>
          <w:p w14:paraId="4CA17246" w14:textId="77777777" w:rsidR="00395986" w:rsidRPr="00B84E20" w:rsidRDefault="00395986">
            <w:pPr>
              <w:rPr>
                <w:rFonts w:ascii="Book Antiqua" w:hAnsi="Book Antiqua" w:cs="Arial"/>
                <w:color w:val="1C2C2C"/>
                <w:sz w:val="20"/>
                <w:szCs w:val="20"/>
                <w:shd w:val="clear" w:color="auto" w:fill="F4FFFF"/>
              </w:rPr>
            </w:pPr>
          </w:p>
          <w:p w14:paraId="530C49E0" w14:textId="77777777" w:rsidR="00395986" w:rsidRPr="00B84E20" w:rsidRDefault="00395986">
            <w:pPr>
              <w:rPr>
                <w:rFonts w:ascii="Book Antiqua" w:hAnsi="Book Antiqua" w:cs="Arial"/>
                <w:color w:val="1C2C2C"/>
                <w:sz w:val="20"/>
                <w:szCs w:val="20"/>
                <w:shd w:val="clear" w:color="auto" w:fill="F4FFFF"/>
              </w:rPr>
            </w:pPr>
          </w:p>
          <w:p w14:paraId="1ED0E376" w14:textId="77777777" w:rsidR="00395986" w:rsidRPr="00B84E20" w:rsidRDefault="00395986">
            <w:pPr>
              <w:rPr>
                <w:rFonts w:ascii="Book Antiqua" w:hAnsi="Book Antiqua" w:cs="Arial"/>
                <w:color w:val="1C2C2C"/>
                <w:sz w:val="20"/>
                <w:szCs w:val="20"/>
                <w:shd w:val="clear" w:color="auto" w:fill="F4FFFF"/>
              </w:rPr>
            </w:pPr>
          </w:p>
          <w:p w14:paraId="419030E1" w14:textId="77777777" w:rsidR="00395986" w:rsidRPr="00B84E20" w:rsidRDefault="00395986">
            <w:pPr>
              <w:rPr>
                <w:rFonts w:ascii="Book Antiqua" w:hAnsi="Book Antiqua" w:cs="Arial"/>
                <w:color w:val="1C2C2C"/>
                <w:sz w:val="20"/>
                <w:szCs w:val="20"/>
                <w:shd w:val="clear" w:color="auto" w:fill="F4FFFF"/>
              </w:rPr>
            </w:pPr>
          </w:p>
          <w:p w14:paraId="200BB587" w14:textId="77777777" w:rsidR="00395986" w:rsidRPr="00B84E20" w:rsidRDefault="00395986">
            <w:pPr>
              <w:rPr>
                <w:rFonts w:ascii="Book Antiqua" w:hAnsi="Book Antiqua" w:cs="Arial"/>
                <w:color w:val="1C2C2C"/>
                <w:sz w:val="20"/>
                <w:szCs w:val="20"/>
                <w:shd w:val="clear" w:color="auto" w:fill="F4FFFF"/>
              </w:rPr>
            </w:pPr>
          </w:p>
          <w:p w14:paraId="37001C28" w14:textId="77777777" w:rsidR="00395986" w:rsidRPr="00B84E20" w:rsidRDefault="00395986">
            <w:pPr>
              <w:rPr>
                <w:rFonts w:ascii="Book Antiqua" w:hAnsi="Book Antiqua" w:cs="Arial"/>
                <w:color w:val="1C2C2C"/>
                <w:sz w:val="20"/>
                <w:szCs w:val="20"/>
                <w:shd w:val="clear" w:color="auto" w:fill="F4FFFF"/>
              </w:rPr>
            </w:pPr>
          </w:p>
          <w:p w14:paraId="619526E9" w14:textId="77777777" w:rsidR="00395986" w:rsidRPr="00B84E20" w:rsidRDefault="00395986">
            <w:pPr>
              <w:rPr>
                <w:rFonts w:ascii="Book Antiqua" w:hAnsi="Book Antiqua" w:cs="Arial"/>
                <w:color w:val="1C2C2C"/>
                <w:sz w:val="20"/>
                <w:szCs w:val="20"/>
                <w:shd w:val="clear" w:color="auto" w:fill="F4FFFF"/>
              </w:rPr>
            </w:pPr>
          </w:p>
          <w:p w14:paraId="2A948FDF" w14:textId="77777777" w:rsidR="00395986" w:rsidRPr="00B84E20" w:rsidRDefault="00395986">
            <w:pPr>
              <w:rPr>
                <w:rFonts w:ascii="Book Antiqua" w:hAnsi="Book Antiqua" w:cs="Arial"/>
                <w:color w:val="1C2C2C"/>
                <w:sz w:val="20"/>
                <w:szCs w:val="20"/>
                <w:shd w:val="clear" w:color="auto" w:fill="F4FFFF"/>
              </w:rPr>
            </w:pPr>
          </w:p>
          <w:p w14:paraId="24968B87" w14:textId="77777777" w:rsidR="00395986" w:rsidRPr="00B84E20" w:rsidRDefault="00395986">
            <w:pPr>
              <w:rPr>
                <w:rFonts w:ascii="Book Antiqua" w:hAnsi="Book Antiqua" w:cs="Arial"/>
                <w:color w:val="1C2C2C"/>
                <w:sz w:val="20"/>
                <w:szCs w:val="20"/>
                <w:shd w:val="clear" w:color="auto" w:fill="F4FFFF"/>
              </w:rPr>
            </w:pPr>
          </w:p>
          <w:p w14:paraId="6F0F0409" w14:textId="77777777" w:rsidR="00395986" w:rsidRPr="00B84E20" w:rsidRDefault="00395986">
            <w:pPr>
              <w:rPr>
                <w:rFonts w:ascii="Book Antiqua" w:hAnsi="Book Antiqua" w:cs="Arial"/>
                <w:color w:val="1C2C2C"/>
                <w:sz w:val="20"/>
                <w:szCs w:val="20"/>
                <w:shd w:val="clear" w:color="auto" w:fill="F4FFFF"/>
              </w:rPr>
            </w:pPr>
          </w:p>
          <w:p w14:paraId="52E8081F" w14:textId="77777777" w:rsidR="00395986" w:rsidRPr="00B84E20" w:rsidRDefault="00395986">
            <w:pPr>
              <w:rPr>
                <w:rFonts w:ascii="Book Antiqua" w:hAnsi="Book Antiqua" w:cs="Arial"/>
                <w:color w:val="1C2C2C"/>
                <w:sz w:val="20"/>
                <w:szCs w:val="20"/>
                <w:shd w:val="clear" w:color="auto" w:fill="F4FFFF"/>
              </w:rPr>
            </w:pPr>
          </w:p>
          <w:p w14:paraId="6708C5DE" w14:textId="77777777" w:rsidR="00395986" w:rsidRPr="00B84E20" w:rsidRDefault="00395986">
            <w:pPr>
              <w:rPr>
                <w:rFonts w:ascii="Book Antiqua" w:hAnsi="Book Antiqua" w:cs="Arial"/>
                <w:color w:val="1C2C2C"/>
                <w:sz w:val="20"/>
                <w:szCs w:val="20"/>
                <w:shd w:val="clear" w:color="auto" w:fill="F4FFFF"/>
              </w:rPr>
            </w:pPr>
          </w:p>
          <w:p w14:paraId="2E40793B" w14:textId="77777777" w:rsidR="00395986" w:rsidRPr="00B84E20" w:rsidRDefault="00395986">
            <w:pPr>
              <w:rPr>
                <w:rFonts w:ascii="Book Antiqua" w:hAnsi="Book Antiqua" w:cs="Arial"/>
                <w:color w:val="1C2C2C"/>
                <w:sz w:val="20"/>
                <w:szCs w:val="20"/>
                <w:shd w:val="clear" w:color="auto" w:fill="F4FFFF"/>
              </w:rPr>
            </w:pPr>
          </w:p>
          <w:p w14:paraId="5724EBC9" w14:textId="77777777" w:rsidR="00395986" w:rsidRPr="00B84E20" w:rsidRDefault="00395986">
            <w:pPr>
              <w:rPr>
                <w:rFonts w:ascii="Book Antiqua" w:hAnsi="Book Antiqua" w:cs="Arial"/>
                <w:color w:val="1C2C2C"/>
                <w:sz w:val="20"/>
                <w:szCs w:val="20"/>
                <w:shd w:val="clear" w:color="auto" w:fill="F4FFFF"/>
              </w:rPr>
            </w:pPr>
          </w:p>
          <w:p w14:paraId="6181F1A3" w14:textId="77777777" w:rsidR="00395986" w:rsidRPr="00B84E20" w:rsidRDefault="00395986">
            <w:pPr>
              <w:rPr>
                <w:rFonts w:ascii="Book Antiqua" w:hAnsi="Book Antiqua" w:cs="Arial"/>
                <w:color w:val="1C2C2C"/>
                <w:sz w:val="20"/>
                <w:szCs w:val="20"/>
                <w:shd w:val="clear" w:color="auto" w:fill="F4FFFF"/>
              </w:rPr>
            </w:pPr>
          </w:p>
          <w:p w14:paraId="50E842C9" w14:textId="77777777" w:rsidR="00395986" w:rsidRPr="00B84E20" w:rsidRDefault="00395986">
            <w:pPr>
              <w:rPr>
                <w:rFonts w:ascii="Book Antiqua" w:hAnsi="Book Antiqua" w:cs="Arial"/>
                <w:color w:val="1C2C2C"/>
                <w:sz w:val="20"/>
                <w:szCs w:val="20"/>
                <w:shd w:val="clear" w:color="auto" w:fill="F4FFFF"/>
              </w:rPr>
            </w:pPr>
          </w:p>
          <w:p w14:paraId="1A5BD4D1" w14:textId="77777777" w:rsidR="00395986" w:rsidRPr="00B84E20" w:rsidRDefault="00395986">
            <w:pPr>
              <w:rPr>
                <w:rFonts w:ascii="Book Antiqua" w:hAnsi="Book Antiqua" w:cs="Arial"/>
                <w:color w:val="1C2C2C"/>
                <w:sz w:val="20"/>
                <w:szCs w:val="20"/>
                <w:shd w:val="clear" w:color="auto" w:fill="F4FFFF"/>
              </w:rPr>
            </w:pPr>
          </w:p>
          <w:p w14:paraId="2EE26A28" w14:textId="77777777" w:rsidR="00395986" w:rsidRPr="00B84E20" w:rsidRDefault="00395986">
            <w:pPr>
              <w:rPr>
                <w:rFonts w:ascii="Book Antiqua" w:hAnsi="Book Antiqua" w:cs="Arial"/>
                <w:color w:val="1C2C2C"/>
                <w:sz w:val="20"/>
                <w:szCs w:val="20"/>
                <w:shd w:val="clear" w:color="auto" w:fill="F4FFFF"/>
              </w:rPr>
            </w:pPr>
          </w:p>
          <w:p w14:paraId="49CE8E69" w14:textId="77777777" w:rsidR="00395986" w:rsidRPr="00B84E20" w:rsidRDefault="00395986">
            <w:pPr>
              <w:rPr>
                <w:rFonts w:ascii="Book Antiqua" w:hAnsi="Book Antiqua" w:cs="Arial"/>
                <w:color w:val="1C2C2C"/>
                <w:sz w:val="20"/>
                <w:szCs w:val="20"/>
                <w:shd w:val="clear" w:color="auto" w:fill="F4FFFF"/>
              </w:rPr>
            </w:pPr>
          </w:p>
          <w:p w14:paraId="1596C127" w14:textId="77777777" w:rsidR="00395986" w:rsidRPr="00B84E20" w:rsidRDefault="00395986">
            <w:pPr>
              <w:rPr>
                <w:rFonts w:ascii="Book Antiqua" w:hAnsi="Book Antiqua" w:cs="Arial"/>
                <w:color w:val="1C2C2C"/>
                <w:sz w:val="20"/>
                <w:szCs w:val="20"/>
                <w:shd w:val="clear" w:color="auto" w:fill="F4FFFF"/>
              </w:rPr>
            </w:pPr>
          </w:p>
          <w:p w14:paraId="0760812A" w14:textId="143A247E" w:rsidR="00395986" w:rsidRPr="00B84E20" w:rsidRDefault="00395986">
            <w:pPr>
              <w:rPr>
                <w:rFonts w:ascii="Book Antiqua" w:hAnsi="Book Antiqua" w:cs="Arial"/>
                <w:color w:val="1C2C2C"/>
                <w:sz w:val="20"/>
                <w:szCs w:val="20"/>
                <w:shd w:val="clear" w:color="auto" w:fill="F4FFFF"/>
              </w:rPr>
            </w:pPr>
          </w:p>
        </w:tc>
        <w:tc>
          <w:tcPr>
            <w:tcW w:w="5244" w:type="dxa"/>
          </w:tcPr>
          <w:p w14:paraId="7D761B8E" w14:textId="62C62E47" w:rsidR="00395986" w:rsidRDefault="00395986" w:rsidP="00395986">
            <w:pPr>
              <w:rPr>
                <w:rFonts w:ascii="Book Antiqua" w:hAnsi="Book Antiqua"/>
                <w:sz w:val="20"/>
                <w:szCs w:val="20"/>
              </w:rPr>
            </w:pPr>
            <w:r w:rsidRPr="003942E2">
              <w:rPr>
                <w:rFonts w:ascii="Book Antiqua" w:hAnsi="Book Antiqua"/>
                <w:b/>
                <w:bCs/>
                <w:i/>
                <w:iCs/>
              </w:rPr>
              <w:lastRenderedPageBreak/>
              <w:t>Evolving Spirituality: Mysticism</w:t>
            </w:r>
            <w:r w:rsidRPr="00395986">
              <w:rPr>
                <w:rFonts w:ascii="Book Antiqua" w:hAnsi="Book Antiqua"/>
                <w:sz w:val="20"/>
                <w:szCs w:val="20"/>
              </w:rPr>
              <w:t xml:space="preserve"> </w:t>
            </w:r>
          </w:p>
          <w:p w14:paraId="6499EA7F" w14:textId="77777777" w:rsidR="00395986" w:rsidRPr="003942E2" w:rsidRDefault="00395986" w:rsidP="00395986">
            <w:pPr>
              <w:rPr>
                <w:rFonts w:ascii="Book Antiqua" w:hAnsi="Book Antiqua"/>
                <w:sz w:val="18"/>
                <w:szCs w:val="18"/>
              </w:rPr>
            </w:pPr>
          </w:p>
          <w:p w14:paraId="370C12D1"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We celebrate</w:t>
            </w:r>
          </w:p>
          <w:p w14:paraId="653ABC0F"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our common origin</w:t>
            </w:r>
          </w:p>
          <w:p w14:paraId="194D6704"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with everything that exists.</w:t>
            </w:r>
          </w:p>
          <w:p w14:paraId="4975B694"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We celebrate</w:t>
            </w:r>
          </w:p>
          <w:p w14:paraId="43EA3976"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the Divine Presence,</w:t>
            </w:r>
          </w:p>
          <w:p w14:paraId="0BAB3AB6"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the Ground and Sustainer</w:t>
            </w:r>
          </w:p>
          <w:p w14:paraId="42F81F99"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of everything that exists,</w:t>
            </w:r>
          </w:p>
          <w:p w14:paraId="43E1155C"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in whom we live and move and have our being.</w:t>
            </w:r>
          </w:p>
          <w:p w14:paraId="2CFD5007" w14:textId="77777777" w:rsidR="00395986" w:rsidRPr="003942E2" w:rsidRDefault="00395986" w:rsidP="00395986">
            <w:pPr>
              <w:rPr>
                <w:rFonts w:ascii="Book Antiqua" w:hAnsi="Book Antiqua"/>
                <w:sz w:val="19"/>
                <w:szCs w:val="19"/>
              </w:rPr>
            </w:pPr>
          </w:p>
          <w:p w14:paraId="0CF3DBB6"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We acknowledge</w:t>
            </w:r>
          </w:p>
          <w:p w14:paraId="02408D51"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this awesome mystery</w:t>
            </w:r>
          </w:p>
          <w:p w14:paraId="017A18BF"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embodied</w:t>
            </w:r>
          </w:p>
          <w:p w14:paraId="44141355"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in every human person,</w:t>
            </w:r>
          </w:p>
          <w:p w14:paraId="51367A57"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aware that</w:t>
            </w:r>
          </w:p>
          <w:p w14:paraId="320039DE"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 xml:space="preserve">each gives the Divine Presence </w:t>
            </w:r>
          </w:p>
          <w:p w14:paraId="4DB8C075"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unique and personal expression.</w:t>
            </w:r>
          </w:p>
          <w:p w14:paraId="43BC14EE" w14:textId="77777777" w:rsidR="00395986" w:rsidRPr="003942E2" w:rsidRDefault="00395986" w:rsidP="00395986">
            <w:pPr>
              <w:rPr>
                <w:rFonts w:ascii="Book Antiqua" w:hAnsi="Book Antiqua"/>
                <w:sz w:val="19"/>
                <w:szCs w:val="19"/>
              </w:rPr>
            </w:pPr>
          </w:p>
          <w:p w14:paraId="217BD2CB"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Here,</w:t>
            </w:r>
          </w:p>
          <w:p w14:paraId="2652718A" w14:textId="77777777" w:rsidR="00395986" w:rsidRPr="003942E2" w:rsidRDefault="00395986" w:rsidP="00395986">
            <w:pPr>
              <w:rPr>
                <w:rFonts w:ascii="Book Antiqua" w:hAnsi="Book Antiqua"/>
                <w:sz w:val="19"/>
                <w:szCs w:val="19"/>
              </w:rPr>
            </w:pPr>
            <w:r w:rsidRPr="003942E2">
              <w:rPr>
                <w:rFonts w:ascii="Book Antiqua" w:hAnsi="Book Antiqua"/>
                <w:sz w:val="19"/>
                <w:szCs w:val="19"/>
              </w:rPr>
              <w:lastRenderedPageBreak/>
              <w:t>now,</w:t>
            </w:r>
          </w:p>
          <w:p w14:paraId="43DA9306"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the Divine Energizing Presence is everywhere present,</w:t>
            </w:r>
          </w:p>
          <w:p w14:paraId="3347297E"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visible in every human person</w:t>
            </w:r>
          </w:p>
          <w:p w14:paraId="4C0F9838"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who loves.</w:t>
            </w:r>
          </w:p>
          <w:p w14:paraId="0D4F8732" w14:textId="77777777" w:rsidR="00395986" w:rsidRPr="003942E2" w:rsidRDefault="00395986" w:rsidP="00395986">
            <w:pPr>
              <w:rPr>
                <w:rFonts w:ascii="Book Antiqua" w:hAnsi="Book Antiqua"/>
                <w:sz w:val="19"/>
                <w:szCs w:val="19"/>
              </w:rPr>
            </w:pPr>
          </w:p>
          <w:p w14:paraId="3F023D64"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Here,</w:t>
            </w:r>
          </w:p>
          <w:p w14:paraId="53F9EFF5"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now,</w:t>
            </w:r>
          </w:p>
          <w:p w14:paraId="3677608C"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this Presence comes to visible expression</w:t>
            </w:r>
          </w:p>
          <w:p w14:paraId="1CBFACD5"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in each of us.</w:t>
            </w:r>
          </w:p>
          <w:p w14:paraId="00563648"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We give thanks for men and women</w:t>
            </w:r>
          </w:p>
          <w:p w14:paraId="066D25E7"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throughout human history</w:t>
            </w:r>
          </w:p>
          <w:p w14:paraId="2453B5CF"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who sought to articulate</w:t>
            </w:r>
          </w:p>
          <w:p w14:paraId="3A729276"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human connectedness with the Divine</w:t>
            </w:r>
          </w:p>
          <w:p w14:paraId="58699EBB"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and with all of creation.</w:t>
            </w:r>
          </w:p>
          <w:p w14:paraId="66FB56A1" w14:textId="77777777" w:rsidR="00395986" w:rsidRPr="003942E2" w:rsidRDefault="00395986" w:rsidP="00395986">
            <w:pPr>
              <w:rPr>
                <w:rFonts w:ascii="Book Antiqua" w:hAnsi="Book Antiqua"/>
                <w:sz w:val="19"/>
                <w:szCs w:val="19"/>
              </w:rPr>
            </w:pPr>
          </w:p>
          <w:p w14:paraId="53375181"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We give thanks especially for Jesus of Nazareth.</w:t>
            </w:r>
          </w:p>
          <w:p w14:paraId="0C3E94BD"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He inspires us to name ourselves</w:t>
            </w:r>
          </w:p>
          <w:p w14:paraId="57DCC617"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as “temples” of the Divine Spirit</w:t>
            </w:r>
          </w:p>
          <w:p w14:paraId="4BA8395F"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and challenges us to live and act accordingly.</w:t>
            </w:r>
          </w:p>
          <w:p w14:paraId="0FADC343" w14:textId="77777777" w:rsidR="00395986" w:rsidRPr="003942E2" w:rsidRDefault="00395986" w:rsidP="00395986">
            <w:pPr>
              <w:rPr>
                <w:rFonts w:ascii="Book Antiqua" w:hAnsi="Book Antiqua"/>
                <w:sz w:val="19"/>
                <w:szCs w:val="19"/>
              </w:rPr>
            </w:pPr>
          </w:p>
          <w:p w14:paraId="18289B56"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Jesus challenges us</w:t>
            </w:r>
          </w:p>
          <w:p w14:paraId="68DBFC58"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to look into our hearts,</w:t>
            </w:r>
          </w:p>
          <w:p w14:paraId="5A6CAE75"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to examine the way we are neighbor,</w:t>
            </w:r>
          </w:p>
          <w:p w14:paraId="166DAD53"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to overcome our prejudices,</w:t>
            </w:r>
          </w:p>
          <w:p w14:paraId="089F156F"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to put an end to divisions,</w:t>
            </w:r>
          </w:p>
          <w:p w14:paraId="5A05F35A"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to stretch our generosity,</w:t>
            </w:r>
          </w:p>
          <w:p w14:paraId="3155AE18"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to overcome our fear of the mystery,</w:t>
            </w:r>
          </w:p>
          <w:p w14:paraId="3F04A5DC"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to see the Divine present in our everyday loving,</w:t>
            </w:r>
          </w:p>
          <w:p w14:paraId="305BCC47"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to make the “reign” of love visible</w:t>
            </w:r>
          </w:p>
          <w:p w14:paraId="4CB89416"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throughout our world.</w:t>
            </w:r>
          </w:p>
          <w:p w14:paraId="6015F718" w14:textId="77777777" w:rsidR="00395986" w:rsidRPr="003942E2" w:rsidRDefault="00395986" w:rsidP="00395986">
            <w:pPr>
              <w:rPr>
                <w:rFonts w:ascii="Book Antiqua" w:hAnsi="Book Antiqua"/>
                <w:sz w:val="19"/>
                <w:szCs w:val="19"/>
              </w:rPr>
            </w:pPr>
          </w:p>
          <w:p w14:paraId="45B52B29"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We believe</w:t>
            </w:r>
          </w:p>
          <w:p w14:paraId="52459CC2"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the same Spirit of Divinity</w:t>
            </w:r>
          </w:p>
          <w:p w14:paraId="539BA8A6"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that came to visibility in Jesus</w:t>
            </w:r>
          </w:p>
          <w:p w14:paraId="15A1D0E8"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yearns for visible expression in us.</w:t>
            </w:r>
          </w:p>
          <w:p w14:paraId="7BD81DA2" w14:textId="77777777" w:rsidR="00395986" w:rsidRPr="003942E2" w:rsidRDefault="00395986" w:rsidP="00395986">
            <w:pPr>
              <w:rPr>
                <w:rFonts w:ascii="Book Antiqua" w:hAnsi="Book Antiqua"/>
                <w:sz w:val="19"/>
                <w:szCs w:val="19"/>
              </w:rPr>
            </w:pPr>
          </w:p>
          <w:p w14:paraId="2CF5C963"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This is our common dignity</w:t>
            </w:r>
          </w:p>
          <w:p w14:paraId="6C3BA66A"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whatever our race or creed,</w:t>
            </w:r>
          </w:p>
          <w:p w14:paraId="476C2D57"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whatever our place or time.</w:t>
            </w:r>
          </w:p>
          <w:p w14:paraId="1C142DC3" w14:textId="77777777" w:rsidR="00395986" w:rsidRPr="003942E2" w:rsidRDefault="00395986" w:rsidP="00395986">
            <w:pPr>
              <w:rPr>
                <w:rFonts w:ascii="Book Antiqua" w:hAnsi="Book Antiqua"/>
                <w:sz w:val="19"/>
                <w:szCs w:val="19"/>
              </w:rPr>
            </w:pPr>
          </w:p>
          <w:p w14:paraId="4D2C4C6F"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We long to see our common dignity</w:t>
            </w:r>
          </w:p>
          <w:p w14:paraId="377D19D0"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proclaimed</w:t>
            </w:r>
          </w:p>
          <w:p w14:paraId="55541215"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honored</w:t>
            </w:r>
          </w:p>
          <w:p w14:paraId="1546A173"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and celebrated by all religions.</w:t>
            </w:r>
          </w:p>
          <w:p w14:paraId="51AC68E1" w14:textId="77777777" w:rsidR="00395986" w:rsidRPr="003942E2" w:rsidRDefault="00395986" w:rsidP="00395986">
            <w:pPr>
              <w:rPr>
                <w:rFonts w:ascii="Book Antiqua" w:hAnsi="Book Antiqua"/>
                <w:sz w:val="19"/>
                <w:szCs w:val="19"/>
              </w:rPr>
            </w:pPr>
          </w:p>
          <w:p w14:paraId="5E40711A"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We pray that the one Spirit all people share</w:t>
            </w:r>
          </w:p>
          <w:p w14:paraId="693FEBD4"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may be given free and generous expression</w:t>
            </w:r>
          </w:p>
          <w:p w14:paraId="544707BF"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for the betterment of humanity</w:t>
            </w:r>
          </w:p>
          <w:p w14:paraId="4400FB29"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and our world.</w:t>
            </w:r>
          </w:p>
          <w:p w14:paraId="74B02663"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Amen.</w:t>
            </w:r>
          </w:p>
          <w:p w14:paraId="24BDA3A5" w14:textId="77777777" w:rsidR="00395986" w:rsidRPr="003942E2" w:rsidRDefault="00395986" w:rsidP="00395986">
            <w:pPr>
              <w:rPr>
                <w:rFonts w:ascii="Book Antiqua" w:hAnsi="Book Antiqua"/>
                <w:sz w:val="19"/>
                <w:szCs w:val="19"/>
              </w:rPr>
            </w:pPr>
          </w:p>
          <w:p w14:paraId="1A3BB833" w14:textId="77777777" w:rsidR="00395986" w:rsidRPr="003942E2" w:rsidRDefault="00395986" w:rsidP="00395986">
            <w:pPr>
              <w:rPr>
                <w:rFonts w:ascii="Book Antiqua" w:hAnsi="Book Antiqua"/>
                <w:sz w:val="19"/>
                <w:szCs w:val="19"/>
              </w:rPr>
            </w:pPr>
            <w:r w:rsidRPr="003942E2">
              <w:rPr>
                <w:rFonts w:ascii="Book Antiqua" w:hAnsi="Book Antiqua"/>
                <w:sz w:val="19"/>
                <w:szCs w:val="19"/>
              </w:rPr>
              <w:t xml:space="preserve">[Adapted from: Morwood, Michael. </w:t>
            </w:r>
            <w:r w:rsidRPr="003942E2">
              <w:rPr>
                <w:rFonts w:ascii="Book Antiqua" w:hAnsi="Book Antiqua"/>
                <w:b/>
                <w:bCs/>
                <w:i/>
                <w:iCs/>
                <w:sz w:val="19"/>
                <w:szCs w:val="19"/>
              </w:rPr>
              <w:t>Praying a New Story</w:t>
            </w:r>
            <w:r w:rsidRPr="003942E2">
              <w:rPr>
                <w:rFonts w:ascii="Book Antiqua" w:hAnsi="Book Antiqua"/>
                <w:sz w:val="19"/>
                <w:szCs w:val="19"/>
              </w:rPr>
              <w:t>. Orbis Books.]</w:t>
            </w:r>
          </w:p>
          <w:p w14:paraId="1C47E327" w14:textId="77777777" w:rsidR="00395986" w:rsidRPr="00395986" w:rsidRDefault="00395986" w:rsidP="00395986">
            <w:pPr>
              <w:rPr>
                <w:rFonts w:ascii="Book Antiqua" w:hAnsi="Book Antiqua"/>
                <w:sz w:val="20"/>
                <w:szCs w:val="20"/>
              </w:rPr>
            </w:pPr>
          </w:p>
        </w:tc>
      </w:tr>
    </w:tbl>
    <w:p w14:paraId="07D68F9C" w14:textId="6CA73FA7" w:rsidR="007064A8" w:rsidRDefault="007064A8">
      <w:pPr>
        <w:rPr>
          <w:rFonts w:ascii="Arial" w:hAnsi="Arial" w:cs="Arial"/>
          <w:color w:val="1C2C2C"/>
          <w:sz w:val="18"/>
          <w:szCs w:val="18"/>
          <w:shd w:val="clear" w:color="auto" w:fill="F4FFFF"/>
        </w:rPr>
      </w:pPr>
    </w:p>
    <w:sectPr w:rsidR="007064A8" w:rsidSect="00C756A7">
      <w:pgSz w:w="12240" w:h="15840"/>
      <w:pgMar w:top="1134"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UnicodeMS">
    <w:altName w:val="Batang"/>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05256"/>
    <w:multiLevelType w:val="hybridMultilevel"/>
    <w:tmpl w:val="133E9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E8"/>
    <w:rsid w:val="000957D9"/>
    <w:rsid w:val="000979A4"/>
    <w:rsid w:val="00215DC7"/>
    <w:rsid w:val="00233EE4"/>
    <w:rsid w:val="00277B69"/>
    <w:rsid w:val="002A78ED"/>
    <w:rsid w:val="00327595"/>
    <w:rsid w:val="00392A48"/>
    <w:rsid w:val="003942E2"/>
    <w:rsid w:val="00395986"/>
    <w:rsid w:val="003F0007"/>
    <w:rsid w:val="003F231E"/>
    <w:rsid w:val="00412734"/>
    <w:rsid w:val="004338AC"/>
    <w:rsid w:val="00442FCF"/>
    <w:rsid w:val="00465053"/>
    <w:rsid w:val="00510B30"/>
    <w:rsid w:val="00524819"/>
    <w:rsid w:val="00533491"/>
    <w:rsid w:val="00540E1A"/>
    <w:rsid w:val="0055360A"/>
    <w:rsid w:val="00564F27"/>
    <w:rsid w:val="005A22D2"/>
    <w:rsid w:val="00630A5A"/>
    <w:rsid w:val="00635FF3"/>
    <w:rsid w:val="006603F7"/>
    <w:rsid w:val="0069020C"/>
    <w:rsid w:val="006C3286"/>
    <w:rsid w:val="006E01D2"/>
    <w:rsid w:val="0070258A"/>
    <w:rsid w:val="007064A8"/>
    <w:rsid w:val="0071682A"/>
    <w:rsid w:val="00811A0A"/>
    <w:rsid w:val="00814213"/>
    <w:rsid w:val="008352CB"/>
    <w:rsid w:val="0088251D"/>
    <w:rsid w:val="009310FE"/>
    <w:rsid w:val="00A62C50"/>
    <w:rsid w:val="00AC2FC6"/>
    <w:rsid w:val="00AC3F3F"/>
    <w:rsid w:val="00AC4EA8"/>
    <w:rsid w:val="00AF5A62"/>
    <w:rsid w:val="00B226ED"/>
    <w:rsid w:val="00B25D22"/>
    <w:rsid w:val="00B26700"/>
    <w:rsid w:val="00B377C0"/>
    <w:rsid w:val="00B84E20"/>
    <w:rsid w:val="00BB7FE8"/>
    <w:rsid w:val="00BD63B2"/>
    <w:rsid w:val="00BF426A"/>
    <w:rsid w:val="00C13FF3"/>
    <w:rsid w:val="00C32FCF"/>
    <w:rsid w:val="00C40843"/>
    <w:rsid w:val="00C756A7"/>
    <w:rsid w:val="00CA34DD"/>
    <w:rsid w:val="00D33770"/>
    <w:rsid w:val="00DB0E7C"/>
    <w:rsid w:val="00E5265C"/>
    <w:rsid w:val="00E67704"/>
    <w:rsid w:val="00E85BA7"/>
    <w:rsid w:val="00E92B65"/>
    <w:rsid w:val="00EE6746"/>
    <w:rsid w:val="00F46E89"/>
    <w:rsid w:val="00F7296F"/>
    <w:rsid w:val="00FC62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498C8"/>
  <w15:chartTrackingRefBased/>
  <w15:docId w15:val="{42308990-68F7-4EDB-8759-97BB5F78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FE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BB7FE8"/>
    <w:rPr>
      <w:i/>
      <w:iCs/>
    </w:rPr>
  </w:style>
  <w:style w:type="table" w:styleId="TableGrid">
    <w:name w:val="Table Grid"/>
    <w:basedOn w:val="TableNormal"/>
    <w:uiPriority w:val="39"/>
    <w:rsid w:val="00395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3286"/>
    <w:rPr>
      <w:color w:val="0000FF"/>
      <w:u w:val="single"/>
    </w:rPr>
  </w:style>
  <w:style w:type="paragraph" w:styleId="BalloonText">
    <w:name w:val="Balloon Text"/>
    <w:basedOn w:val="Normal"/>
    <w:link w:val="BalloonTextChar"/>
    <w:uiPriority w:val="99"/>
    <w:semiHidden/>
    <w:unhideWhenUsed/>
    <w:rsid w:val="00DB0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E7C"/>
    <w:rPr>
      <w:rFonts w:ascii="Segoe UI" w:hAnsi="Segoe UI" w:cs="Segoe UI"/>
      <w:sz w:val="18"/>
      <w:szCs w:val="18"/>
    </w:rPr>
  </w:style>
  <w:style w:type="character" w:styleId="UnresolvedMention">
    <w:name w:val="Unresolved Mention"/>
    <w:basedOn w:val="DefaultParagraphFont"/>
    <w:uiPriority w:val="99"/>
    <w:semiHidden/>
    <w:unhideWhenUsed/>
    <w:rsid w:val="00C13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88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754B3-A619-4E1C-8D8D-EA793EDDD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Testin</dc:creator>
  <cp:keywords/>
  <dc:description/>
  <cp:lastModifiedBy>Frank Testin</cp:lastModifiedBy>
  <cp:revision>9</cp:revision>
  <cp:lastPrinted>2020-11-14T22:31:00Z</cp:lastPrinted>
  <dcterms:created xsi:type="dcterms:W3CDTF">2020-11-15T00:42:00Z</dcterms:created>
  <dcterms:modified xsi:type="dcterms:W3CDTF">2020-11-15T02:04:00Z</dcterms:modified>
</cp:coreProperties>
</file>